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7A9F3" w14:textId="77777777" w:rsidR="00A61F21" w:rsidRDefault="00A61F21" w:rsidP="00A61F21">
      <w:pPr>
        <w:spacing w:after="0"/>
        <w:jc w:val="left"/>
        <w:rPr>
          <w:b/>
          <w:sz w:val="24"/>
          <w:szCs w:val="24"/>
        </w:rPr>
      </w:pPr>
    </w:p>
    <w:p w14:paraId="7B146B4C" w14:textId="6AD65ECE" w:rsidR="00A61F21" w:rsidRPr="00F16715" w:rsidRDefault="00337EBC" w:rsidP="00F16715">
      <w:pPr>
        <w:spacing w:after="0"/>
        <w:jc w:val="center"/>
        <w:rPr>
          <w:b/>
          <w:sz w:val="24"/>
          <w:szCs w:val="24"/>
        </w:rPr>
      </w:pPr>
      <w:r w:rsidRPr="00337EBC">
        <w:rPr>
          <w:b/>
          <w:noProof/>
          <w:sz w:val="24"/>
          <w:szCs w:val="24"/>
          <w:lang w:eastAsia="it-IT"/>
        </w:rPr>
        <w:drawing>
          <wp:inline distT="0" distB="0" distL="0" distR="0" wp14:anchorId="596CB34E" wp14:editId="0617367C">
            <wp:extent cx="2332990" cy="1443178"/>
            <wp:effectExtent l="0" t="0" r="3810" b="508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_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074" cy="144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52E21" w14:textId="77777777" w:rsidR="00A61F21" w:rsidRPr="006C7CE1" w:rsidRDefault="00A61F21" w:rsidP="00A61F21">
      <w:pPr>
        <w:spacing w:after="0"/>
        <w:ind w:left="284" w:right="284"/>
        <w:jc w:val="center"/>
        <w:rPr>
          <w:color w:val="548DD4"/>
          <w:sz w:val="40"/>
          <w:szCs w:val="40"/>
        </w:rPr>
      </w:pPr>
    </w:p>
    <w:p w14:paraId="1A655F17" w14:textId="18E81C68" w:rsidR="003E6711" w:rsidRPr="006C7CE1" w:rsidRDefault="00275DFB" w:rsidP="003E6711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F243E" w:themeColor="text2" w:themeShade="80"/>
          <w:sz w:val="40"/>
          <w:szCs w:val="40"/>
          <w:lang w:eastAsia="it-IT"/>
        </w:rPr>
      </w:pPr>
      <w:r w:rsidRPr="006C7CE1">
        <w:rPr>
          <w:rFonts w:asciiTheme="minorHAnsi" w:hAnsiTheme="minorHAnsi" w:cstheme="minorHAnsi"/>
          <w:b/>
          <w:bCs/>
          <w:color w:val="0F243E" w:themeColor="text2" w:themeShade="80"/>
          <w:sz w:val="40"/>
          <w:szCs w:val="40"/>
          <w:lang w:eastAsia="it-IT"/>
        </w:rPr>
        <w:t xml:space="preserve">I promotori di </w:t>
      </w:r>
      <w:proofErr w:type="spellStart"/>
      <w:r w:rsidRPr="006C7CE1">
        <w:rPr>
          <w:rFonts w:asciiTheme="minorHAnsi" w:hAnsiTheme="minorHAnsi" w:cstheme="minorHAnsi"/>
          <w:b/>
          <w:bCs/>
          <w:color w:val="0F243E" w:themeColor="text2" w:themeShade="80"/>
          <w:sz w:val="40"/>
          <w:szCs w:val="40"/>
          <w:lang w:eastAsia="it-IT"/>
        </w:rPr>
        <w:t>Ediland</w:t>
      </w:r>
      <w:proofErr w:type="spellEnd"/>
      <w:r w:rsidRPr="006C7CE1">
        <w:rPr>
          <w:rFonts w:asciiTheme="minorHAnsi" w:hAnsiTheme="minorHAnsi" w:cstheme="minorHAnsi"/>
          <w:b/>
          <w:bCs/>
          <w:color w:val="0F243E" w:themeColor="text2" w:themeShade="80"/>
          <w:sz w:val="40"/>
          <w:szCs w:val="40"/>
          <w:lang w:eastAsia="it-IT"/>
        </w:rPr>
        <w:t xml:space="preserve"> Meeting 2017</w:t>
      </w:r>
    </w:p>
    <w:p w14:paraId="021FD61A" w14:textId="77777777" w:rsidR="003E6711" w:rsidRPr="006C7CE1" w:rsidRDefault="003E6711" w:rsidP="00A61F21">
      <w:pPr>
        <w:spacing w:after="0"/>
        <w:ind w:left="284" w:right="284"/>
        <w:jc w:val="center"/>
        <w:rPr>
          <w:rFonts w:asciiTheme="minorHAnsi" w:hAnsiTheme="minorHAnsi" w:cstheme="minorHAnsi"/>
          <w:color w:val="548DD4"/>
          <w:sz w:val="24"/>
          <w:szCs w:val="24"/>
        </w:rPr>
      </w:pPr>
    </w:p>
    <w:p w14:paraId="21BF2AC8" w14:textId="77777777" w:rsidR="00275DFB" w:rsidRPr="006C7CE1" w:rsidRDefault="00275DFB" w:rsidP="00275DFB">
      <w:pPr>
        <w:rPr>
          <w:rFonts w:asciiTheme="minorHAnsi" w:hAnsiTheme="minorHAnsi" w:cstheme="minorHAnsi"/>
          <w:sz w:val="24"/>
          <w:szCs w:val="24"/>
          <w:u w:val="single"/>
          <w:lang w:bidi="it-IT"/>
        </w:rPr>
      </w:pPr>
      <w:r w:rsidRPr="006C7CE1">
        <w:rPr>
          <w:rFonts w:asciiTheme="minorHAnsi" w:hAnsiTheme="minorHAnsi" w:cstheme="minorHAnsi"/>
          <w:sz w:val="24"/>
          <w:szCs w:val="24"/>
          <w:u w:val="single"/>
          <w:lang w:bidi="it-IT"/>
        </w:rPr>
        <w:t>FIEG</w:t>
      </w:r>
    </w:p>
    <w:p w14:paraId="3DD8EEF5" w14:textId="60279931" w:rsidR="00275DFB" w:rsidRPr="006C7CE1" w:rsidRDefault="00275DFB" w:rsidP="00275DFB">
      <w:pPr>
        <w:rPr>
          <w:rFonts w:asciiTheme="minorHAnsi" w:hAnsiTheme="minorHAnsi" w:cstheme="minorHAnsi"/>
          <w:sz w:val="24"/>
          <w:szCs w:val="24"/>
          <w:lang w:bidi="it-IT"/>
        </w:rPr>
      </w:pPr>
      <w:r w:rsidRPr="006C7CE1">
        <w:rPr>
          <w:rFonts w:asciiTheme="minorHAnsi" w:hAnsiTheme="minorHAnsi" w:cstheme="minorHAnsi"/>
          <w:sz w:val="24"/>
          <w:szCs w:val="24"/>
          <w:lang w:bidi="it-IT"/>
        </w:rPr>
        <w:t xml:space="preserve">La Federazione Italiana Editori Giornali (FIEG), fondata nel 1950, rappresenta le aziende editrici di giornali quotidiani e periodici e le agenzie nazionali di stampa. Tra i suoi scopi, la tutela della libertà di informazione; la tutela della economicità delle aziende editrici quale condizione essenziale per l'esercizio della libertà di informazione; lo sviluppo della diffusione dei mezzi di comunicazione come strumenti di informazione e veicoli di pubblicità; la difesa dei diritti e degli interessi morali e materiali delle imprese associate. </w:t>
      </w:r>
      <w:bookmarkStart w:id="0" w:name="_Hlk492566654"/>
      <w:r w:rsidRPr="006C7CE1">
        <w:rPr>
          <w:rFonts w:asciiTheme="minorHAnsi" w:hAnsiTheme="minorHAnsi" w:cstheme="minorHAnsi"/>
          <w:sz w:val="24"/>
          <w:szCs w:val="24"/>
          <w:lang w:bidi="it-IT"/>
        </w:rPr>
        <w:t xml:space="preserve">Alla FIEG aderiscono </w:t>
      </w:r>
      <w:r w:rsidR="00152EF1">
        <w:rPr>
          <w:rFonts w:asciiTheme="minorHAnsi" w:hAnsiTheme="minorHAnsi" w:cstheme="minorHAnsi"/>
          <w:sz w:val="24"/>
          <w:szCs w:val="24"/>
          <w:lang w:bidi="it-IT"/>
        </w:rPr>
        <w:t>86</w:t>
      </w:r>
      <w:r w:rsidRPr="006C7CE1">
        <w:rPr>
          <w:rFonts w:asciiTheme="minorHAnsi" w:hAnsiTheme="minorHAnsi" w:cstheme="minorHAnsi"/>
          <w:sz w:val="24"/>
          <w:szCs w:val="24"/>
          <w:lang w:bidi="it-IT"/>
        </w:rPr>
        <w:t xml:space="preserve"> imprese per un totale di </w:t>
      </w:r>
      <w:r w:rsidR="00152EF1">
        <w:rPr>
          <w:rFonts w:asciiTheme="minorHAnsi" w:hAnsiTheme="minorHAnsi" w:cstheme="minorHAnsi"/>
          <w:sz w:val="24"/>
          <w:szCs w:val="24"/>
          <w:lang w:bidi="it-IT"/>
        </w:rPr>
        <w:t>353</w:t>
      </w:r>
      <w:r w:rsidRPr="006C7CE1">
        <w:rPr>
          <w:rFonts w:asciiTheme="minorHAnsi" w:hAnsiTheme="minorHAnsi" w:cstheme="minorHAnsi"/>
          <w:sz w:val="24"/>
          <w:szCs w:val="24"/>
          <w:lang w:bidi="it-IT"/>
        </w:rPr>
        <w:t xml:space="preserve"> testate. </w:t>
      </w:r>
    </w:p>
    <w:bookmarkEnd w:id="0"/>
    <w:p w14:paraId="04EDD8F5" w14:textId="77777777" w:rsidR="00275DFB" w:rsidRPr="006C7CE1" w:rsidRDefault="00275DFB" w:rsidP="00275DFB">
      <w:pPr>
        <w:rPr>
          <w:rFonts w:asciiTheme="minorHAnsi" w:hAnsiTheme="minorHAnsi" w:cstheme="minorHAnsi"/>
          <w:sz w:val="24"/>
          <w:szCs w:val="24"/>
          <w:u w:val="single"/>
          <w:lang w:bidi="it-IT"/>
        </w:rPr>
      </w:pPr>
    </w:p>
    <w:p w14:paraId="35987CD6" w14:textId="77777777" w:rsidR="00275DFB" w:rsidRPr="006C7CE1" w:rsidRDefault="00275DFB" w:rsidP="00275DFB">
      <w:pPr>
        <w:rPr>
          <w:rFonts w:asciiTheme="minorHAnsi" w:hAnsiTheme="minorHAnsi" w:cstheme="minorHAnsi"/>
          <w:sz w:val="24"/>
          <w:szCs w:val="24"/>
          <w:u w:val="single"/>
          <w:lang w:bidi="it-IT"/>
        </w:rPr>
      </w:pPr>
      <w:r w:rsidRPr="006C7CE1">
        <w:rPr>
          <w:rFonts w:asciiTheme="minorHAnsi" w:hAnsiTheme="minorHAnsi" w:cstheme="minorHAnsi"/>
          <w:sz w:val="24"/>
          <w:szCs w:val="24"/>
          <w:u w:val="single"/>
          <w:lang w:bidi="it-IT"/>
        </w:rPr>
        <w:t>ASIG</w:t>
      </w:r>
    </w:p>
    <w:p w14:paraId="35F9E573" w14:textId="14189468" w:rsidR="00275DFB" w:rsidRPr="006C7CE1" w:rsidRDefault="00275DFB" w:rsidP="00275DFB">
      <w:pPr>
        <w:rPr>
          <w:rFonts w:asciiTheme="minorHAnsi" w:hAnsiTheme="minorHAnsi" w:cstheme="minorHAnsi"/>
          <w:sz w:val="24"/>
          <w:szCs w:val="24"/>
        </w:rPr>
      </w:pPr>
      <w:r w:rsidRPr="006C7CE1">
        <w:rPr>
          <w:rFonts w:asciiTheme="minorHAnsi" w:hAnsiTheme="minorHAnsi" w:cstheme="minorHAnsi"/>
          <w:sz w:val="24"/>
          <w:szCs w:val="24"/>
        </w:rPr>
        <w:t xml:space="preserve">L’Associazione Stampatori Italiana Giornali (ASIG), riunisce le aziende nazionali editrici e stampatrici di giornali e le agenzie di stampa. Aderiscono all'Associazione tutti i più importanti quotidiani nazionali e regionali, le maggiori agenzie di stampa italiana ed alcune fra le più significative testate a diffusione provinciale, in rappresentanza di oltre il settanta per cento degli addetti all'industria dei quotidiani. Lo scopo di ASIG </w:t>
      </w:r>
      <w:r w:rsidR="00927F2A">
        <w:rPr>
          <w:rFonts w:asciiTheme="minorHAnsi" w:hAnsiTheme="minorHAnsi" w:cstheme="minorHAnsi"/>
          <w:sz w:val="24"/>
          <w:szCs w:val="24"/>
        </w:rPr>
        <w:t xml:space="preserve">è </w:t>
      </w:r>
      <w:r w:rsidRPr="006C7CE1">
        <w:rPr>
          <w:rFonts w:asciiTheme="minorHAnsi" w:hAnsiTheme="minorHAnsi" w:cstheme="minorHAnsi"/>
          <w:sz w:val="24"/>
          <w:szCs w:val="24"/>
        </w:rPr>
        <w:t xml:space="preserve">agire in difesa degli interessi comuni degli associati, organizzando in particolare iniziative in ordine ai temi connessi all'innovazione tecnologica ed all’organizzazione del lavoro. </w:t>
      </w:r>
      <w:bookmarkStart w:id="1" w:name="_GoBack"/>
      <w:bookmarkEnd w:id="1"/>
    </w:p>
    <w:p w14:paraId="30071093" w14:textId="2849F3D0" w:rsidR="00A61F21" w:rsidRPr="006C7CE1" w:rsidRDefault="00A61F21" w:rsidP="00275DFB">
      <w:pPr>
        <w:rPr>
          <w:rFonts w:asciiTheme="minorHAnsi" w:hAnsiTheme="minorHAnsi" w:cstheme="minorHAnsi"/>
          <w:color w:val="0F243E" w:themeColor="text2" w:themeShade="80"/>
          <w:sz w:val="24"/>
          <w:szCs w:val="24"/>
          <w:lang w:eastAsia="it-IT"/>
        </w:rPr>
      </w:pPr>
    </w:p>
    <w:p w14:paraId="60623BD9" w14:textId="77777777" w:rsidR="00D57EA9" w:rsidRPr="006C7CE1" w:rsidRDefault="00D57EA9" w:rsidP="00D57EA9">
      <w:pPr>
        <w:rPr>
          <w:rFonts w:asciiTheme="minorHAnsi" w:hAnsiTheme="minorHAnsi" w:cstheme="minorHAnsi"/>
          <w:sz w:val="24"/>
          <w:szCs w:val="24"/>
          <w:u w:val="single"/>
          <w:lang w:bidi="it-IT"/>
        </w:rPr>
      </w:pPr>
      <w:r w:rsidRPr="006C7CE1">
        <w:rPr>
          <w:rFonts w:asciiTheme="minorHAnsi" w:hAnsiTheme="minorHAnsi" w:cstheme="minorHAnsi"/>
          <w:sz w:val="24"/>
          <w:szCs w:val="24"/>
          <w:u w:val="single"/>
          <w:lang w:bidi="it-IT"/>
        </w:rPr>
        <w:t>Osservatorio Tecnico “Carlo Lombardi”</w:t>
      </w:r>
    </w:p>
    <w:p w14:paraId="339EE713" w14:textId="77777777" w:rsidR="00D57EA9" w:rsidRPr="006C7CE1" w:rsidRDefault="00D57EA9" w:rsidP="00D57EA9">
      <w:pPr>
        <w:rPr>
          <w:rFonts w:asciiTheme="minorHAnsi" w:hAnsiTheme="minorHAnsi" w:cstheme="minorHAnsi"/>
          <w:sz w:val="24"/>
          <w:szCs w:val="24"/>
        </w:rPr>
      </w:pPr>
      <w:r w:rsidRPr="006C7CE1">
        <w:rPr>
          <w:rFonts w:asciiTheme="minorHAnsi" w:hAnsiTheme="minorHAnsi" w:cstheme="minorHAnsi"/>
          <w:sz w:val="24"/>
          <w:szCs w:val="24"/>
          <w:lang w:bidi="it-IT"/>
        </w:rPr>
        <w:t xml:space="preserve">L’Osservatorio Tecnico “Carlo Lombardi” per i quotidiani e le agenzie di informazione è l’Ente bilaterale previsto dal contatto di lavoro poligrafico, costituito da FIEG, ASIG e dalle organizzazioni sindacali CGIL, CISL e UIL del settore poligrafico. </w:t>
      </w:r>
      <w:r w:rsidRPr="006C7CE1">
        <w:rPr>
          <w:rFonts w:asciiTheme="minorHAnsi" w:hAnsiTheme="minorHAnsi" w:cstheme="minorHAnsi"/>
          <w:sz w:val="24"/>
          <w:szCs w:val="24"/>
        </w:rPr>
        <w:t>L’Osservatorio ha il compito di fornire alle parti firmatarie del contratto poligrafico basi conoscitive comuni e condivise sull’andamento del settore editoriale, con particolare riferimento a diffusione, pubblicità, andamento occupazionale e retributivo, e di promuovere iniziative su temi di reciproco interesse, in primo luogo sulla formazione professionale.</w:t>
      </w:r>
    </w:p>
    <w:p w14:paraId="72138550" w14:textId="77777777" w:rsidR="00D57EA9" w:rsidRPr="006C7CE1" w:rsidRDefault="00D57EA9" w:rsidP="00D57EA9">
      <w:pPr>
        <w:rPr>
          <w:rFonts w:asciiTheme="minorHAnsi" w:hAnsiTheme="minorHAnsi" w:cstheme="minorHAnsi"/>
          <w:sz w:val="24"/>
          <w:szCs w:val="24"/>
        </w:rPr>
      </w:pPr>
    </w:p>
    <w:p w14:paraId="637A2820" w14:textId="5E789CE7" w:rsidR="00D57EA9" w:rsidRPr="006C7CE1" w:rsidRDefault="00126782" w:rsidP="00126782">
      <w:pPr>
        <w:jc w:val="center"/>
        <w:rPr>
          <w:rFonts w:asciiTheme="minorHAnsi" w:hAnsiTheme="minorHAnsi" w:cstheme="minorHAnsi"/>
          <w:i/>
          <w:color w:val="0F243E" w:themeColor="text2" w:themeShade="80"/>
          <w:sz w:val="24"/>
          <w:szCs w:val="24"/>
          <w:lang w:eastAsia="it-IT"/>
        </w:rPr>
      </w:pPr>
      <w:r>
        <w:rPr>
          <w:rFonts w:asciiTheme="minorHAnsi" w:hAnsiTheme="minorHAnsi" w:cstheme="minorHAnsi"/>
          <w:i/>
          <w:color w:val="0F243E" w:themeColor="text2" w:themeShade="80"/>
          <w:sz w:val="24"/>
          <w:szCs w:val="24"/>
          <w:lang w:eastAsia="it-IT"/>
        </w:rPr>
        <w:t>#edilandmeeting2017</w:t>
      </w:r>
    </w:p>
    <w:sectPr w:rsidR="00D57EA9" w:rsidRPr="006C7CE1" w:rsidSect="00FB694F">
      <w:headerReference w:type="default" r:id="rId8"/>
      <w:headerReference w:type="first" r:id="rId9"/>
      <w:footerReference w:type="first" r:id="rId10"/>
      <w:pgSz w:w="11906" w:h="16838"/>
      <w:pgMar w:top="1950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365C4" w14:textId="77777777" w:rsidR="00275DFB" w:rsidRDefault="00275DFB" w:rsidP="00A61F21">
      <w:pPr>
        <w:spacing w:after="0"/>
      </w:pPr>
      <w:r>
        <w:separator/>
      </w:r>
    </w:p>
  </w:endnote>
  <w:endnote w:type="continuationSeparator" w:id="0">
    <w:p w14:paraId="2DACEBB4" w14:textId="77777777" w:rsidR="00275DFB" w:rsidRDefault="00275DFB" w:rsidP="00A61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sha">
    <w:altName w:val="Arial"/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9C9DB" w14:textId="77777777" w:rsidR="00275DFB" w:rsidRDefault="00275DFB" w:rsidP="003E6711">
    <w:pPr>
      <w:pStyle w:val="Pidipagina"/>
      <w:pBdr>
        <w:top w:val="single" w:sz="4" w:space="1" w:color="auto"/>
      </w:pBdr>
      <w:spacing w:before="120"/>
      <w:jc w:val="center"/>
      <w:rPr>
        <w:i/>
        <w:sz w:val="20"/>
      </w:rPr>
    </w:pPr>
  </w:p>
  <w:p w14:paraId="1FC78990" w14:textId="2FAD1B96" w:rsidR="00275DFB" w:rsidRPr="003E6711" w:rsidRDefault="006C7CE1" w:rsidP="003E6711">
    <w:pPr>
      <w:pStyle w:val="Pidipagina"/>
      <w:pBdr>
        <w:top w:val="single" w:sz="4" w:space="1" w:color="auto"/>
      </w:pBdr>
      <w:jc w:val="center"/>
      <w:rPr>
        <w:i/>
        <w:sz w:val="20"/>
      </w:rPr>
    </w:pPr>
    <w:r>
      <w:rPr>
        <w:i/>
        <w:sz w:val="20"/>
      </w:rPr>
      <w:t xml:space="preserve">Info e richieste: </w:t>
    </w:r>
    <w:r w:rsidR="00275DFB">
      <w:rPr>
        <w:i/>
        <w:sz w:val="20"/>
      </w:rPr>
      <w:t>Diana Danel</w:t>
    </w:r>
    <w:r>
      <w:rPr>
        <w:i/>
        <w:sz w:val="20"/>
      </w:rPr>
      <w:t xml:space="preserve">uz – </w:t>
    </w:r>
    <w:hyperlink r:id="rId1" w:history="1">
      <w:r w:rsidRPr="00717CE8">
        <w:rPr>
          <w:rStyle w:val="Collegamentoipertestuale"/>
          <w:sz w:val="20"/>
        </w:rPr>
        <w:t>comunicazione@fieg.it</w:t>
      </w:r>
    </w:hyperlink>
    <w:r>
      <w:rPr>
        <w:i/>
        <w:sz w:val="20"/>
      </w:rPr>
      <w:t xml:space="preserve"> – mob. 335-1777459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3A3C2" w14:textId="77777777" w:rsidR="00275DFB" w:rsidRDefault="00275DFB" w:rsidP="00A61F21">
      <w:pPr>
        <w:spacing w:after="0"/>
      </w:pPr>
      <w:r>
        <w:separator/>
      </w:r>
    </w:p>
  </w:footnote>
  <w:footnote w:type="continuationSeparator" w:id="0">
    <w:p w14:paraId="42E5083C" w14:textId="77777777" w:rsidR="00275DFB" w:rsidRDefault="00275DFB" w:rsidP="00A61F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96232" w14:textId="6AECFF2F" w:rsidR="00275DFB" w:rsidRDefault="00275DFB" w:rsidP="00394AA8">
    <w:pPr>
      <w:pStyle w:val="Intestazione"/>
      <w:jc w:val="right"/>
    </w:pPr>
    <w:r w:rsidRPr="00337EBC">
      <w:rPr>
        <w:b/>
        <w:noProof/>
        <w:sz w:val="24"/>
        <w:szCs w:val="24"/>
        <w:lang w:eastAsia="it-IT"/>
      </w:rPr>
      <w:drawing>
        <wp:inline distT="0" distB="0" distL="0" distR="0" wp14:anchorId="2106A0F1" wp14:editId="42BDB842">
          <wp:extent cx="1091443" cy="675162"/>
          <wp:effectExtent l="0" t="0" r="1270" b="1079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_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950" cy="675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12B22" w14:textId="77777777" w:rsidR="00275DFB" w:rsidRDefault="00275DFB" w:rsidP="00394AA8">
    <w:pPr>
      <w:pStyle w:val="Intestazione"/>
    </w:pPr>
    <w:r>
      <w:rPr>
        <w:noProof/>
        <w:lang w:eastAsia="it-IT"/>
      </w:rPr>
      <w:drawing>
        <wp:inline distT="0" distB="0" distL="0" distR="0" wp14:anchorId="3EC0752B" wp14:editId="785BC6D6">
          <wp:extent cx="727710" cy="747116"/>
          <wp:effectExtent l="0" t="0" r="889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47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it-IT"/>
      </w:rPr>
      <w:drawing>
        <wp:inline distT="0" distB="0" distL="0" distR="0" wp14:anchorId="73E8063C" wp14:editId="27442DCD">
          <wp:extent cx="1464310" cy="701649"/>
          <wp:effectExtent l="0" t="0" r="8890" b="1016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701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it-IT"/>
      </w:rPr>
      <w:drawing>
        <wp:inline distT="0" distB="0" distL="0" distR="0" wp14:anchorId="7D9DCAA4" wp14:editId="2973E61F">
          <wp:extent cx="1160021" cy="889000"/>
          <wp:effectExtent l="0" t="0" r="889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conda_300dpi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475" cy="889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A4BB7" w14:textId="77777777" w:rsidR="00275DFB" w:rsidRDefault="00275D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1DEAD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692AAF"/>
    <w:multiLevelType w:val="hybridMultilevel"/>
    <w:tmpl w:val="F3CCA06C"/>
    <w:lvl w:ilvl="0" w:tplc="FE767C8C">
      <w:start w:val="1"/>
      <w:numFmt w:val="decimal"/>
      <w:pStyle w:val="Titoloniazzurri"/>
      <w:lvlText w:val="%1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E818C5"/>
    <w:multiLevelType w:val="hybridMultilevel"/>
    <w:tmpl w:val="CE505F86"/>
    <w:lvl w:ilvl="0" w:tplc="375AE2AE">
      <w:start w:val="1"/>
      <w:numFmt w:val="decimal"/>
      <w:pStyle w:val="Titolettinoteinformative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21"/>
    <w:rsid w:val="000A14C6"/>
    <w:rsid w:val="000A1AC4"/>
    <w:rsid w:val="0010394A"/>
    <w:rsid w:val="001175D6"/>
    <w:rsid w:val="00126782"/>
    <w:rsid w:val="00152EF1"/>
    <w:rsid w:val="00157C23"/>
    <w:rsid w:val="00193B08"/>
    <w:rsid w:val="001D09C1"/>
    <w:rsid w:val="0024651D"/>
    <w:rsid w:val="002571F5"/>
    <w:rsid w:val="00266DA0"/>
    <w:rsid w:val="00275DFB"/>
    <w:rsid w:val="00282BD3"/>
    <w:rsid w:val="002A2B0B"/>
    <w:rsid w:val="00337EBC"/>
    <w:rsid w:val="00352AF7"/>
    <w:rsid w:val="00394AA8"/>
    <w:rsid w:val="003E502B"/>
    <w:rsid w:val="003E6711"/>
    <w:rsid w:val="00402FFC"/>
    <w:rsid w:val="004611AC"/>
    <w:rsid w:val="004815AE"/>
    <w:rsid w:val="004B6A78"/>
    <w:rsid w:val="005A3EAA"/>
    <w:rsid w:val="00670F25"/>
    <w:rsid w:val="00691C68"/>
    <w:rsid w:val="006C7CE1"/>
    <w:rsid w:val="00753569"/>
    <w:rsid w:val="007842EB"/>
    <w:rsid w:val="00927F2A"/>
    <w:rsid w:val="009321CA"/>
    <w:rsid w:val="009731A2"/>
    <w:rsid w:val="00A222FC"/>
    <w:rsid w:val="00A439E1"/>
    <w:rsid w:val="00A61F21"/>
    <w:rsid w:val="00AD3194"/>
    <w:rsid w:val="00AF35F7"/>
    <w:rsid w:val="00BD53DD"/>
    <w:rsid w:val="00C13777"/>
    <w:rsid w:val="00CB2039"/>
    <w:rsid w:val="00D33ADE"/>
    <w:rsid w:val="00D57EA9"/>
    <w:rsid w:val="00F16715"/>
    <w:rsid w:val="00FB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8641B"/>
  <w15:docId w15:val="{625E12AE-7986-4B4B-B41D-783EF716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Gish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394A"/>
    <w:pPr>
      <w:spacing w:after="120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0394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10394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Enfasicorsivo">
    <w:name w:val="Emphasis"/>
    <w:basedOn w:val="Carpredefinitoparagrafo"/>
    <w:uiPriority w:val="20"/>
    <w:qFormat/>
    <w:rsid w:val="0010394A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10394A"/>
    <w:rPr>
      <w:rFonts w:eastAsia="Times New Roman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0394A"/>
    <w:rPr>
      <w:rFonts w:ascii="Calibri" w:eastAsia="Times New Roman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10394A"/>
    <w:pPr>
      <w:spacing w:after="0"/>
      <w:ind w:left="708"/>
    </w:pPr>
    <w:rPr>
      <w:rFonts w:ascii="Palatino Linotype" w:eastAsia="Times New Roman" w:hAnsi="Palatino Linotype" w:cs="Times New Roman"/>
      <w:sz w:val="26"/>
      <w:szCs w:val="26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0394A"/>
    <w:rPr>
      <w:rFonts w:ascii="Palatino Linotype" w:eastAsia="Times New Roman" w:hAnsi="Palatino Linotype" w:cs="Times New Roman"/>
      <w:sz w:val="26"/>
      <w:szCs w:val="2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394A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394A"/>
    <w:rPr>
      <w:rFonts w:ascii="Calibri" w:eastAsia="Calibri" w:hAnsi="Calibri" w:cs="Times New Roman"/>
      <w:b/>
      <w:bCs/>
      <w:i/>
      <w:iCs/>
      <w:color w:val="4F81BD"/>
      <w:sz w:val="22"/>
      <w:szCs w:val="22"/>
    </w:rPr>
  </w:style>
  <w:style w:type="character" w:styleId="Enfasiintensa">
    <w:name w:val="Intense Emphasis"/>
    <w:basedOn w:val="Carpredefinitoparagrafo"/>
    <w:uiPriority w:val="21"/>
    <w:qFormat/>
    <w:rsid w:val="0010394A"/>
    <w:rPr>
      <w:b/>
      <w:bCs/>
      <w:i/>
      <w:iCs/>
      <w:color w:val="4F81BD"/>
    </w:rPr>
  </w:style>
  <w:style w:type="paragraph" w:customStyle="1" w:styleId="Titoloniazzurri">
    <w:name w:val="Titoloni azzurri"/>
    <w:basedOn w:val="Normale"/>
    <w:link w:val="TitoloniazzurriCarattere"/>
    <w:qFormat/>
    <w:rsid w:val="0010394A"/>
    <w:pPr>
      <w:numPr>
        <w:numId w:val="1"/>
      </w:numPr>
      <w:spacing w:line="340" w:lineRule="exact"/>
    </w:pPr>
    <w:rPr>
      <w:rFonts w:ascii="Candara" w:hAnsi="Candara"/>
      <w:b/>
      <w:color w:val="138576"/>
      <w:sz w:val="32"/>
      <w:szCs w:val="32"/>
    </w:rPr>
  </w:style>
  <w:style w:type="character" w:customStyle="1" w:styleId="TitoloniazzurriCarattere">
    <w:name w:val="Titoloni azzurri Carattere"/>
    <w:basedOn w:val="Carpredefinitoparagrafo"/>
    <w:link w:val="Titoloniazzurri"/>
    <w:rsid w:val="0010394A"/>
    <w:rPr>
      <w:rFonts w:ascii="Candara" w:hAnsi="Candara"/>
      <w:b/>
      <w:color w:val="138576"/>
      <w:sz w:val="32"/>
      <w:szCs w:val="32"/>
      <w:lang w:eastAsia="en-US"/>
    </w:rPr>
  </w:style>
  <w:style w:type="paragraph" w:customStyle="1" w:styleId="Titolettinoteinformative">
    <w:name w:val="Titoletti note informative"/>
    <w:basedOn w:val="Paragrafoelenco"/>
    <w:uiPriority w:val="99"/>
    <w:qFormat/>
    <w:rsid w:val="0010394A"/>
    <w:pPr>
      <w:numPr>
        <w:numId w:val="2"/>
      </w:numPr>
      <w:spacing w:after="120"/>
      <w:jc w:val="left"/>
    </w:pPr>
    <w:rPr>
      <w:rFonts w:ascii="Calibri" w:hAnsi="Calibri"/>
      <w:b/>
      <w:color w:val="138576"/>
      <w:sz w:val="28"/>
      <w:szCs w:val="28"/>
    </w:rPr>
  </w:style>
  <w:style w:type="paragraph" w:customStyle="1" w:styleId="Titolino">
    <w:name w:val="Titolino"/>
    <w:basedOn w:val="Citazioneintensa"/>
    <w:link w:val="TitolinoCarattere"/>
    <w:qFormat/>
    <w:rsid w:val="0010394A"/>
    <w:pPr>
      <w:pBdr>
        <w:bottom w:val="single" w:sz="4" w:space="4" w:color="138576"/>
      </w:pBdr>
    </w:pPr>
    <w:rPr>
      <w:color w:val="138576"/>
      <w:sz w:val="24"/>
      <w:szCs w:val="24"/>
      <w:lang w:eastAsia="en-US"/>
    </w:rPr>
  </w:style>
  <w:style w:type="character" w:customStyle="1" w:styleId="TitolinoCarattere">
    <w:name w:val="Titolino Carattere"/>
    <w:basedOn w:val="CitazioneintensaCarattere"/>
    <w:link w:val="Titolino"/>
    <w:rsid w:val="0010394A"/>
    <w:rPr>
      <w:rFonts w:ascii="Calibri" w:eastAsia="Calibri" w:hAnsi="Calibri" w:cs="Times New Roman"/>
      <w:b/>
      <w:bCs/>
      <w:i/>
      <w:iCs/>
      <w:color w:val="138576"/>
      <w:sz w:val="24"/>
      <w:szCs w:val="24"/>
      <w:lang w:eastAsia="en-US"/>
    </w:rPr>
  </w:style>
  <w:style w:type="paragraph" w:customStyle="1" w:styleId="Stile1">
    <w:name w:val="Stile1"/>
    <w:basedOn w:val="Normale"/>
    <w:link w:val="Stile1Carattere"/>
    <w:qFormat/>
    <w:rsid w:val="0010394A"/>
    <w:pPr>
      <w:jc w:val="left"/>
    </w:pPr>
    <w:rPr>
      <w:rFonts w:ascii="Candara" w:hAnsi="Candara" w:cs="Iskoola Pota"/>
      <w:b/>
      <w:color w:val="C00000"/>
      <w:sz w:val="32"/>
      <w:szCs w:val="32"/>
    </w:rPr>
  </w:style>
  <w:style w:type="character" w:customStyle="1" w:styleId="Stile1Carattere">
    <w:name w:val="Stile1 Carattere"/>
    <w:basedOn w:val="Carpredefinitoparagrafo"/>
    <w:link w:val="Stile1"/>
    <w:rsid w:val="0010394A"/>
    <w:rPr>
      <w:rFonts w:ascii="Candara" w:hAnsi="Candara" w:cs="Iskoola Pota"/>
      <w:b/>
      <w:color w:val="C00000"/>
      <w:sz w:val="32"/>
      <w:szCs w:val="32"/>
      <w:lang w:eastAsia="en-US"/>
    </w:rPr>
  </w:style>
  <w:style w:type="paragraph" w:customStyle="1" w:styleId="Stile2">
    <w:name w:val="Stile2"/>
    <w:basedOn w:val="Citazioneintensa"/>
    <w:link w:val="Stile2Carattere"/>
    <w:qFormat/>
    <w:rsid w:val="0010394A"/>
    <w:pPr>
      <w:pBdr>
        <w:bottom w:val="single" w:sz="4" w:space="4" w:color="C00000"/>
      </w:pBdr>
    </w:pPr>
    <w:rPr>
      <w:color w:val="C00000"/>
      <w:sz w:val="24"/>
      <w:szCs w:val="24"/>
      <w:lang w:eastAsia="en-US"/>
    </w:rPr>
  </w:style>
  <w:style w:type="character" w:customStyle="1" w:styleId="Stile2Carattere">
    <w:name w:val="Stile2 Carattere"/>
    <w:basedOn w:val="CitazioneintensaCarattere"/>
    <w:link w:val="Stile2"/>
    <w:rsid w:val="0010394A"/>
    <w:rPr>
      <w:rFonts w:ascii="Calibri" w:eastAsia="Calibri" w:hAnsi="Calibri" w:cs="Times New Roman"/>
      <w:b/>
      <w:bCs/>
      <w:i/>
      <w:iCs/>
      <w:color w:val="C00000"/>
      <w:sz w:val="24"/>
      <w:szCs w:val="24"/>
      <w:lang w:eastAsia="en-US"/>
    </w:rPr>
  </w:style>
  <w:style w:type="character" w:styleId="Collegamentoipertestuale">
    <w:name w:val="Hyperlink"/>
    <w:basedOn w:val="Carpredefinitoparagrafo"/>
    <w:unhideWhenUsed/>
    <w:rsid w:val="00A61F21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61F21"/>
    <w:pPr>
      <w:spacing w:before="120" w:after="200" w:line="276" w:lineRule="auto"/>
      <w:ind w:left="1134" w:right="1134"/>
      <w:jc w:val="center"/>
    </w:pPr>
    <w:rPr>
      <w:rFonts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61F21"/>
    <w:rPr>
      <w:rFonts w:cs="Times New Roman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61F21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61F21"/>
    <w:pPr>
      <w:spacing w:before="120" w:after="0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61F21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1A2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1A2"/>
    <w:rPr>
      <w:rFonts w:ascii="Lucida Grande" w:hAnsi="Lucida Grande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A2B0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B0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2A2B0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2A2B0B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7C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zione@fie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Jlenia Sellitri</dc:creator>
  <cp:keywords/>
  <dc:description/>
  <cp:lastModifiedBy>Diana Daneluz</cp:lastModifiedBy>
  <cp:revision>8</cp:revision>
  <cp:lastPrinted>2017-09-07T15:08:00Z</cp:lastPrinted>
  <dcterms:created xsi:type="dcterms:W3CDTF">2017-09-05T09:58:00Z</dcterms:created>
  <dcterms:modified xsi:type="dcterms:W3CDTF">2017-09-07T15:09:00Z</dcterms:modified>
</cp:coreProperties>
</file>