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12B5C" w14:textId="5F7DBEE8" w:rsidR="00030839" w:rsidRPr="007D52EB" w:rsidRDefault="00030839" w:rsidP="00030839">
      <w:pPr>
        <w:jc w:val="center"/>
        <w:rPr>
          <w:color w:val="3876C8"/>
          <w:sz w:val="28"/>
          <w:szCs w:val="28"/>
        </w:rPr>
      </w:pPr>
      <w:r w:rsidRPr="007D52EB">
        <w:rPr>
          <w:color w:val="3876C8"/>
          <w:sz w:val="28"/>
          <w:szCs w:val="28"/>
        </w:rPr>
        <w:t>Comunicato stampa – Evento: Quali idee di progresso? – 21 maggio Triennale</w:t>
      </w:r>
    </w:p>
    <w:p w14:paraId="08527E20" w14:textId="5001D1CC" w:rsidR="007D52EB" w:rsidRDefault="00D53EA3" w:rsidP="00D53EA3">
      <w:pPr>
        <w:spacing w:after="160" w:line="259" w:lineRule="auto"/>
        <w:jc w:val="center"/>
        <w:rPr>
          <w:color w:val="3876C8"/>
          <w:sz w:val="28"/>
          <w:szCs w:val="28"/>
        </w:rPr>
      </w:pPr>
      <w:r w:rsidRPr="00652229">
        <w:rPr>
          <w:color w:val="3876C8"/>
          <w:sz w:val="28"/>
          <w:szCs w:val="28"/>
        </w:rPr>
        <w:t xml:space="preserve">50° anniversario </w:t>
      </w:r>
      <w:r w:rsidR="009E592B">
        <w:rPr>
          <w:color w:val="3876C8"/>
          <w:sz w:val="28"/>
          <w:szCs w:val="28"/>
        </w:rPr>
        <w:t xml:space="preserve">di </w:t>
      </w:r>
      <w:r w:rsidRPr="00652229">
        <w:rPr>
          <w:color w:val="3876C8"/>
          <w:sz w:val="28"/>
          <w:szCs w:val="28"/>
        </w:rPr>
        <w:t>Pubblicità Progresso</w:t>
      </w:r>
    </w:p>
    <w:p w14:paraId="70DA5BCB" w14:textId="77777777" w:rsidR="00E24A59" w:rsidRPr="000B0A33" w:rsidRDefault="00E24A59" w:rsidP="00D53EA3">
      <w:pPr>
        <w:spacing w:after="160" w:line="259" w:lineRule="auto"/>
        <w:jc w:val="center"/>
        <w:rPr>
          <w:rFonts w:ascii="Segoe UI" w:hAnsi="Segoe UI" w:cs="Segoe UI"/>
          <w:b/>
          <w:bCs/>
          <w:sz w:val="19"/>
          <w:szCs w:val="19"/>
          <w:shd w:val="clear" w:color="auto" w:fill="FFFFFF"/>
        </w:rPr>
      </w:pPr>
    </w:p>
    <w:p w14:paraId="1B034915" w14:textId="485E8942" w:rsidR="00D53EA3" w:rsidRPr="00A66535" w:rsidRDefault="009F40BC" w:rsidP="00D53EA3">
      <w:pPr>
        <w:spacing w:after="160" w:line="240" w:lineRule="auto"/>
        <w:jc w:val="both"/>
        <w:rPr>
          <w:rFonts w:asciiTheme="majorHAnsi" w:hAnsiTheme="majorHAnsi" w:cstheme="majorHAnsi"/>
          <w:shd w:val="clear" w:color="auto" w:fill="FFFFFF"/>
        </w:rPr>
      </w:pPr>
      <w:r w:rsidRPr="00A66535">
        <w:rPr>
          <w:rFonts w:asciiTheme="majorHAnsi" w:hAnsiTheme="majorHAnsi" w:cstheme="majorHAnsi"/>
          <w:shd w:val="clear" w:color="auto" w:fill="FFFFFF"/>
        </w:rPr>
        <w:t>Sabato 21 maggio</w:t>
      </w:r>
      <w:r w:rsidR="00CD5053" w:rsidRPr="00A66535">
        <w:rPr>
          <w:rFonts w:asciiTheme="majorHAnsi" w:hAnsiTheme="majorHAnsi" w:cstheme="majorHAnsi"/>
          <w:shd w:val="clear" w:color="auto" w:fill="FFFFFF"/>
        </w:rPr>
        <w:t>,</w:t>
      </w:r>
      <w:r w:rsidRPr="00A66535">
        <w:rPr>
          <w:rFonts w:asciiTheme="majorHAnsi" w:hAnsiTheme="majorHAnsi" w:cstheme="majorHAnsi"/>
          <w:shd w:val="clear" w:color="auto" w:fill="FFFFFF"/>
        </w:rPr>
        <w:t xml:space="preserve"> Milano - Triennale</w:t>
      </w:r>
      <w:r w:rsidR="00D53EA3" w:rsidRPr="00A66535">
        <w:rPr>
          <w:rFonts w:asciiTheme="majorHAnsi" w:hAnsiTheme="majorHAnsi" w:cstheme="majorHAnsi"/>
          <w:shd w:val="clear" w:color="auto" w:fill="FFFFFF"/>
        </w:rPr>
        <w:t>, dalle ore 09:00 alle 13:30 si</w:t>
      </w:r>
      <w:r w:rsidRPr="00A66535">
        <w:rPr>
          <w:rFonts w:asciiTheme="majorHAnsi" w:hAnsiTheme="majorHAnsi" w:cstheme="majorHAnsi"/>
          <w:shd w:val="clear" w:color="auto" w:fill="FFFFFF"/>
        </w:rPr>
        <w:t xml:space="preserve"> svolge</w:t>
      </w:r>
      <w:r w:rsidR="00D53EA3" w:rsidRPr="00A66535">
        <w:rPr>
          <w:rFonts w:asciiTheme="majorHAnsi" w:hAnsiTheme="majorHAnsi" w:cstheme="majorHAnsi"/>
          <w:shd w:val="clear" w:color="auto" w:fill="FFFFFF"/>
        </w:rPr>
        <w:t>, presso il Salone d’Onore della</w:t>
      </w:r>
      <w:r w:rsidR="008E1CB2" w:rsidRPr="00A66535">
        <w:rPr>
          <w:rFonts w:asciiTheme="majorHAnsi" w:hAnsiTheme="majorHAnsi" w:cstheme="majorHAnsi"/>
          <w:shd w:val="clear" w:color="auto" w:fill="FFFFFF"/>
        </w:rPr>
        <w:t xml:space="preserve"> Triennale di Milano, l’evento: </w:t>
      </w:r>
      <w:r w:rsidR="00D53EA3" w:rsidRPr="00A66535">
        <w:rPr>
          <w:rFonts w:asciiTheme="majorHAnsi" w:hAnsiTheme="majorHAnsi" w:cstheme="majorHAnsi"/>
          <w:i/>
          <w:shd w:val="clear" w:color="auto" w:fill="FFFFFF"/>
        </w:rPr>
        <w:t>Quali idee di Progresso?</w:t>
      </w:r>
      <w:r w:rsidR="00D53EA3" w:rsidRPr="00A66535">
        <w:rPr>
          <w:rFonts w:asciiTheme="majorHAnsi" w:hAnsiTheme="majorHAnsi" w:cstheme="majorHAnsi"/>
          <w:shd w:val="clear" w:color="auto" w:fill="FFFFFF"/>
        </w:rPr>
        <w:t xml:space="preserve"> Un momento celebrativo </w:t>
      </w:r>
      <w:r w:rsidRPr="00A66535">
        <w:rPr>
          <w:rFonts w:asciiTheme="majorHAnsi" w:hAnsiTheme="majorHAnsi" w:cstheme="majorHAnsi"/>
          <w:shd w:val="clear" w:color="auto" w:fill="FFFFFF"/>
        </w:rPr>
        <w:t xml:space="preserve">e ideativo </w:t>
      </w:r>
      <w:r w:rsidR="009E592B">
        <w:rPr>
          <w:rFonts w:asciiTheme="majorHAnsi" w:hAnsiTheme="majorHAnsi" w:cstheme="majorHAnsi"/>
          <w:shd w:val="clear" w:color="auto" w:fill="FFFFFF"/>
        </w:rPr>
        <w:t xml:space="preserve">per i 50 anni di </w:t>
      </w:r>
      <w:r w:rsidR="00D53EA3" w:rsidRPr="00A66535">
        <w:rPr>
          <w:rFonts w:asciiTheme="majorHAnsi" w:hAnsiTheme="majorHAnsi" w:cstheme="majorHAnsi"/>
          <w:shd w:val="clear" w:color="auto" w:fill="FFFFFF"/>
        </w:rPr>
        <w:t>Pubblicità Progresso. I</w:t>
      </w:r>
      <w:r w:rsidRPr="00A66535">
        <w:rPr>
          <w:rFonts w:asciiTheme="majorHAnsi" w:hAnsiTheme="majorHAnsi" w:cstheme="majorHAnsi"/>
          <w:shd w:val="clear" w:color="auto" w:fill="FFFFFF"/>
        </w:rPr>
        <w:t>llustri relatori dialogano</w:t>
      </w:r>
      <w:r w:rsidR="00D53EA3" w:rsidRPr="00A66535">
        <w:rPr>
          <w:rFonts w:asciiTheme="majorHAnsi" w:hAnsiTheme="majorHAnsi" w:cstheme="majorHAnsi"/>
          <w:shd w:val="clear" w:color="auto" w:fill="FFFFFF"/>
        </w:rPr>
        <w:t xml:space="preserve"> a</w:t>
      </w:r>
      <w:r w:rsidR="00CD5053" w:rsidRPr="00A66535">
        <w:rPr>
          <w:rFonts w:asciiTheme="majorHAnsi" w:hAnsiTheme="majorHAnsi" w:cstheme="majorHAnsi"/>
          <w:shd w:val="clear" w:color="auto" w:fill="FFFFFF"/>
        </w:rPr>
        <w:t xml:space="preserve"> proposito delle nuove idee di p</w:t>
      </w:r>
      <w:r w:rsidR="00D53EA3" w:rsidRPr="00A66535">
        <w:rPr>
          <w:rFonts w:asciiTheme="majorHAnsi" w:hAnsiTheme="majorHAnsi" w:cstheme="majorHAnsi"/>
          <w:shd w:val="clear" w:color="auto" w:fill="FFFFFF"/>
        </w:rPr>
        <w:t xml:space="preserve">rogresso e </w:t>
      </w:r>
      <w:r w:rsidRPr="00A66535">
        <w:rPr>
          <w:rFonts w:asciiTheme="majorHAnsi" w:hAnsiTheme="majorHAnsi" w:cstheme="majorHAnsi"/>
          <w:shd w:val="clear" w:color="auto" w:fill="FFFFFF"/>
        </w:rPr>
        <w:t xml:space="preserve">propongono </w:t>
      </w:r>
      <w:r w:rsidR="00D53EA3" w:rsidRPr="00A66535">
        <w:rPr>
          <w:rFonts w:asciiTheme="majorHAnsi" w:hAnsiTheme="majorHAnsi" w:cstheme="majorHAnsi"/>
          <w:shd w:val="clear" w:color="auto" w:fill="FFFFFF"/>
        </w:rPr>
        <w:t>importanti riflessioni per affrontare problemi, rischi ed opportunità legati all’ambiente</w:t>
      </w:r>
      <w:r w:rsidRPr="00A66535">
        <w:rPr>
          <w:rFonts w:asciiTheme="majorHAnsi" w:hAnsiTheme="majorHAnsi" w:cstheme="majorHAnsi"/>
          <w:shd w:val="clear" w:color="auto" w:fill="FFFFFF"/>
        </w:rPr>
        <w:t>, ai comportamenti e all’arte</w:t>
      </w:r>
      <w:r w:rsidR="00D53EA3" w:rsidRPr="00A66535">
        <w:rPr>
          <w:rFonts w:asciiTheme="majorHAnsi" w:hAnsiTheme="majorHAnsi" w:cstheme="majorHAnsi"/>
          <w:shd w:val="clear" w:color="auto" w:fill="FFFFFF"/>
        </w:rPr>
        <w:t>.</w:t>
      </w:r>
      <w:r w:rsidRPr="00A66535">
        <w:rPr>
          <w:rFonts w:asciiTheme="majorHAnsi" w:hAnsiTheme="majorHAnsi" w:cstheme="majorHAnsi"/>
          <w:shd w:val="clear" w:color="auto" w:fill="FFFFFF"/>
        </w:rPr>
        <w:t xml:space="preserve"> Inoltre, viene approfondito il tema della coesione sociale</w:t>
      </w:r>
      <w:r w:rsidR="00CD5053" w:rsidRPr="00A66535">
        <w:rPr>
          <w:rFonts w:asciiTheme="majorHAnsi" w:hAnsiTheme="majorHAnsi" w:cstheme="majorHAnsi"/>
          <w:shd w:val="clear" w:color="auto" w:fill="FFFFFF"/>
        </w:rPr>
        <w:t>,</w:t>
      </w:r>
      <w:r w:rsidRPr="00A66535">
        <w:rPr>
          <w:rFonts w:asciiTheme="majorHAnsi" w:hAnsiTheme="majorHAnsi" w:cstheme="majorHAnsi"/>
          <w:shd w:val="clear" w:color="auto" w:fill="FFFFFF"/>
        </w:rPr>
        <w:t xml:space="preserve"> con particolare riferimento al </w:t>
      </w:r>
      <w:r w:rsidR="00D53EA3" w:rsidRPr="00A66535">
        <w:rPr>
          <w:rFonts w:asciiTheme="majorHAnsi" w:hAnsiTheme="majorHAnsi" w:cstheme="majorHAnsi"/>
          <w:shd w:val="clear" w:color="auto" w:fill="FFFFFF"/>
        </w:rPr>
        <w:t xml:space="preserve">ruolo delle donne. </w:t>
      </w:r>
      <w:r w:rsidRPr="00A66535">
        <w:rPr>
          <w:rFonts w:asciiTheme="majorHAnsi" w:hAnsiTheme="majorHAnsi" w:cstheme="majorHAnsi"/>
          <w:shd w:val="clear" w:color="auto" w:fill="FFFFFF"/>
        </w:rPr>
        <w:t>La parte conclusiva dell’incontro è concentrata</w:t>
      </w:r>
      <w:r w:rsidR="00CD5053" w:rsidRPr="00A66535">
        <w:rPr>
          <w:rFonts w:asciiTheme="majorHAnsi" w:hAnsiTheme="majorHAnsi" w:cstheme="majorHAnsi"/>
          <w:shd w:val="clear" w:color="auto" w:fill="FFFFFF"/>
        </w:rPr>
        <w:t xml:space="preserve"> sul rapporto tra sentimenti, </w:t>
      </w:r>
      <w:r w:rsidRPr="00A66535">
        <w:rPr>
          <w:rFonts w:asciiTheme="majorHAnsi" w:hAnsiTheme="majorHAnsi" w:cstheme="majorHAnsi"/>
          <w:shd w:val="clear" w:color="auto" w:fill="FFFFFF"/>
        </w:rPr>
        <w:t>arte e comunicazione</w:t>
      </w:r>
      <w:r w:rsidR="00CD5053" w:rsidRPr="00A66535">
        <w:rPr>
          <w:rFonts w:asciiTheme="majorHAnsi" w:hAnsiTheme="majorHAnsi" w:cstheme="majorHAnsi"/>
          <w:shd w:val="clear" w:color="auto" w:fill="FFFFFF"/>
        </w:rPr>
        <w:t>,</w:t>
      </w:r>
      <w:r w:rsidRPr="00A66535">
        <w:rPr>
          <w:rFonts w:asciiTheme="majorHAnsi" w:hAnsiTheme="majorHAnsi" w:cstheme="majorHAnsi"/>
          <w:shd w:val="clear" w:color="auto" w:fill="FFFFFF"/>
        </w:rPr>
        <w:t xml:space="preserve"> in un’epoca così complessa come quella che stiamo vivendo.</w:t>
      </w:r>
      <w:r w:rsidR="00D53EA3" w:rsidRPr="00A66535">
        <w:rPr>
          <w:rFonts w:asciiTheme="majorHAnsi" w:hAnsiTheme="majorHAnsi" w:cstheme="majorHAnsi"/>
          <w:shd w:val="clear" w:color="auto" w:fill="FFFFFF"/>
        </w:rPr>
        <w:t xml:space="preserve"> </w:t>
      </w:r>
      <w:r w:rsidRPr="00A66535">
        <w:rPr>
          <w:rFonts w:asciiTheme="majorHAnsi" w:hAnsiTheme="majorHAnsi" w:cstheme="majorHAnsi"/>
          <w:shd w:val="clear" w:color="auto" w:fill="FFFFFF"/>
        </w:rPr>
        <w:t>Partecipano all’incontro autorità, rappresentanti delle istituzioni, giornalisti ed illustri esponenti della vita civile, sociale e scientifica del nostro Paese. L’evento è stato progettato in collaborazione con la società 9PM.</w:t>
      </w:r>
      <w:r w:rsidR="00D53EA3" w:rsidRPr="00A66535">
        <w:rPr>
          <w:rFonts w:asciiTheme="majorHAnsi" w:hAnsiTheme="majorHAnsi" w:cstheme="majorHAnsi"/>
          <w:shd w:val="clear" w:color="auto" w:fill="FFFFFF"/>
        </w:rPr>
        <w:t xml:space="preserve"> </w:t>
      </w:r>
    </w:p>
    <w:p w14:paraId="6373A420" w14:textId="7079E438" w:rsidR="00D53EA3" w:rsidRPr="00A66535" w:rsidRDefault="00D53EA3" w:rsidP="00D53EA3">
      <w:pPr>
        <w:spacing w:after="160" w:line="240" w:lineRule="auto"/>
        <w:jc w:val="both"/>
        <w:rPr>
          <w:rFonts w:asciiTheme="majorHAnsi" w:hAnsiTheme="majorHAnsi" w:cstheme="majorHAnsi"/>
          <w:shd w:val="clear" w:color="auto" w:fill="FFFFFF"/>
        </w:rPr>
      </w:pPr>
      <w:r w:rsidRPr="00A66535">
        <w:rPr>
          <w:rFonts w:asciiTheme="majorHAnsi" w:hAnsiTheme="majorHAnsi" w:cstheme="majorHAnsi"/>
          <w:shd w:val="clear" w:color="auto" w:fill="FFFFFF"/>
        </w:rPr>
        <w:t xml:space="preserve">Il Presidente Farinet dichiara: “Catastrofe ambientale, pandemia e crisi </w:t>
      </w:r>
      <w:r w:rsidR="00CD5053" w:rsidRPr="00A66535">
        <w:rPr>
          <w:rFonts w:asciiTheme="majorHAnsi" w:hAnsiTheme="majorHAnsi" w:cstheme="majorHAnsi"/>
          <w:shd w:val="clear" w:color="auto" w:fill="FFFFFF"/>
        </w:rPr>
        <w:t>sanitaria, la guerra in Europa. S</w:t>
      </w:r>
      <w:r w:rsidRPr="00A66535">
        <w:rPr>
          <w:rFonts w:asciiTheme="majorHAnsi" w:hAnsiTheme="majorHAnsi" w:cstheme="majorHAnsi"/>
          <w:shd w:val="clear" w:color="auto" w:fill="FFFFFF"/>
        </w:rPr>
        <w:t>olo l’8,2% della popolazione mondiale vive in un regime democratico compiuto:</w:t>
      </w:r>
      <w:r w:rsidR="009F40BC" w:rsidRPr="00A66535">
        <w:rPr>
          <w:rFonts w:asciiTheme="majorHAnsi" w:hAnsiTheme="majorHAnsi" w:cstheme="majorHAnsi"/>
          <w:shd w:val="clear" w:color="auto" w:fill="FFFFFF"/>
        </w:rPr>
        <w:t xml:space="preserve"> </w:t>
      </w:r>
      <w:r w:rsidRPr="00A66535">
        <w:rPr>
          <w:rFonts w:asciiTheme="majorHAnsi" w:hAnsiTheme="majorHAnsi" w:cstheme="majorHAnsi"/>
          <w:shd w:val="clear" w:color="auto" w:fill="FFFFFF"/>
        </w:rPr>
        <w:t>siamo proprio sicuri di aver seguito le strade giuste? Non è forse giunto il momento di pr</w:t>
      </w:r>
      <w:r w:rsidR="009A7D06" w:rsidRPr="00A66535">
        <w:rPr>
          <w:rFonts w:asciiTheme="majorHAnsi" w:hAnsiTheme="majorHAnsi" w:cstheme="majorHAnsi"/>
          <w:shd w:val="clear" w:color="auto" w:fill="FFFFFF"/>
        </w:rPr>
        <w:t>endere in considerazione delle nuove i</w:t>
      </w:r>
      <w:r w:rsidR="00CD5053" w:rsidRPr="00A66535">
        <w:rPr>
          <w:rFonts w:asciiTheme="majorHAnsi" w:hAnsiTheme="majorHAnsi" w:cstheme="majorHAnsi"/>
          <w:shd w:val="clear" w:color="auto" w:fill="FFFFFF"/>
        </w:rPr>
        <w:t xml:space="preserve">dee di Progresso? </w:t>
      </w:r>
      <w:proofErr w:type="gramStart"/>
      <w:r w:rsidR="00CD5053" w:rsidRPr="00A66535">
        <w:rPr>
          <w:rFonts w:asciiTheme="majorHAnsi" w:hAnsiTheme="majorHAnsi" w:cstheme="majorHAnsi"/>
          <w:shd w:val="clear" w:color="auto" w:fill="FFFFFF"/>
        </w:rPr>
        <w:t>E’</w:t>
      </w:r>
      <w:proofErr w:type="gramEnd"/>
      <w:r w:rsidR="00CD5053" w:rsidRPr="00A66535">
        <w:rPr>
          <w:rFonts w:asciiTheme="majorHAnsi" w:hAnsiTheme="majorHAnsi" w:cstheme="majorHAnsi"/>
          <w:shd w:val="clear" w:color="auto" w:fill="FFFFFF"/>
        </w:rPr>
        <w:t xml:space="preserve"> sotto </w:t>
      </w:r>
      <w:r w:rsidRPr="00A66535">
        <w:rPr>
          <w:rFonts w:asciiTheme="majorHAnsi" w:hAnsiTheme="majorHAnsi" w:cstheme="majorHAnsi"/>
          <w:shd w:val="clear" w:color="auto" w:fill="FFFFFF"/>
        </w:rPr>
        <w:t>gli occhi di tutti la Grande Contraddizione della società post industriale. La crisi che viviamo è ormai strutturale e</w:t>
      </w:r>
      <w:r w:rsidR="009A7D06" w:rsidRPr="00A66535">
        <w:rPr>
          <w:rFonts w:asciiTheme="majorHAnsi" w:hAnsiTheme="majorHAnsi" w:cstheme="majorHAnsi"/>
          <w:shd w:val="clear" w:color="auto" w:fill="FFFFFF"/>
        </w:rPr>
        <w:t>,</w:t>
      </w:r>
      <w:r w:rsidRPr="00A66535">
        <w:rPr>
          <w:rFonts w:asciiTheme="majorHAnsi" w:hAnsiTheme="majorHAnsi" w:cstheme="majorHAnsi"/>
          <w:shd w:val="clear" w:color="auto" w:fill="FFFFFF"/>
        </w:rPr>
        <w:t xml:space="preserve"> quindi, sono necessar</w:t>
      </w:r>
      <w:r w:rsidR="009A7D06" w:rsidRPr="00A66535">
        <w:rPr>
          <w:rFonts w:asciiTheme="majorHAnsi" w:hAnsiTheme="majorHAnsi" w:cstheme="majorHAnsi"/>
          <w:shd w:val="clear" w:color="auto" w:fill="FFFFFF"/>
        </w:rPr>
        <w:t xml:space="preserve">i nuove idee e nuovi paradigmi culturali e valoriali. Questo incontro è </w:t>
      </w:r>
      <w:r w:rsidRPr="00A66535">
        <w:rPr>
          <w:rFonts w:asciiTheme="majorHAnsi" w:hAnsiTheme="majorHAnsi" w:cstheme="majorHAnsi"/>
          <w:shd w:val="clear" w:color="auto" w:fill="FFFFFF"/>
        </w:rPr>
        <w:t>particolarmente stimolante per l’esperienza, la profondità e l’eterogeneità dei contributi presentati. Il nostro Paese, nei prossimi anni, avrà alcune grandi sfide da af</w:t>
      </w:r>
      <w:r w:rsidR="009A7D06" w:rsidRPr="00A66535">
        <w:rPr>
          <w:rFonts w:asciiTheme="majorHAnsi" w:hAnsiTheme="majorHAnsi" w:cstheme="majorHAnsi"/>
          <w:shd w:val="clear" w:color="auto" w:fill="FFFFFF"/>
        </w:rPr>
        <w:t>frontare, sintetizzabili nelle sei q</w:t>
      </w:r>
      <w:r w:rsidRPr="00A66535">
        <w:rPr>
          <w:rFonts w:asciiTheme="majorHAnsi" w:hAnsiTheme="majorHAnsi" w:cstheme="majorHAnsi"/>
          <w:shd w:val="clear" w:color="auto" w:fill="FFFFFF"/>
        </w:rPr>
        <w:t>uestioni centrali: sociale, economica, femminile, giovanile, meridionale e legale. La Fondazione Pub</w:t>
      </w:r>
      <w:r w:rsidR="00CD5053" w:rsidRPr="00A66535">
        <w:rPr>
          <w:rFonts w:asciiTheme="majorHAnsi" w:hAnsiTheme="majorHAnsi" w:cstheme="majorHAnsi"/>
          <w:shd w:val="clear" w:color="auto" w:fill="FFFFFF"/>
        </w:rPr>
        <w:t xml:space="preserve">blicità Progresso accetta questa sfida </w:t>
      </w:r>
      <w:r w:rsidRPr="00A66535">
        <w:rPr>
          <w:rFonts w:asciiTheme="majorHAnsi" w:hAnsiTheme="majorHAnsi" w:cstheme="majorHAnsi"/>
          <w:shd w:val="clear" w:color="auto" w:fill="FFFFFF"/>
        </w:rPr>
        <w:t>e si presenta come un “contenitore/facilitatore” di nuove idee</w:t>
      </w:r>
      <w:r w:rsidR="00CD5053" w:rsidRPr="00A66535">
        <w:rPr>
          <w:rFonts w:asciiTheme="majorHAnsi" w:hAnsiTheme="majorHAnsi" w:cstheme="majorHAnsi"/>
          <w:shd w:val="clear" w:color="auto" w:fill="FFFFFF"/>
        </w:rPr>
        <w:t>,</w:t>
      </w:r>
      <w:r w:rsidRPr="00A66535">
        <w:rPr>
          <w:rFonts w:asciiTheme="majorHAnsi" w:hAnsiTheme="majorHAnsi" w:cstheme="majorHAnsi"/>
          <w:shd w:val="clear" w:color="auto" w:fill="FFFFFF"/>
        </w:rPr>
        <w:t xml:space="preserve"> in forma indipendente, autonoma, autorevole, areligiosa, apolitica, apartitica. Noi siamo per il dialogo costruttivo e per il confronto interculturale”.</w:t>
      </w:r>
    </w:p>
    <w:p w14:paraId="63EA991D" w14:textId="5D879A92" w:rsidR="00D53EA3" w:rsidRDefault="00D53EA3" w:rsidP="00D53EA3">
      <w:pPr>
        <w:spacing w:after="160" w:line="240" w:lineRule="auto"/>
        <w:jc w:val="both"/>
        <w:rPr>
          <w:rFonts w:asciiTheme="majorHAnsi" w:hAnsiTheme="majorHAnsi" w:cstheme="majorHAnsi"/>
          <w:shd w:val="clear" w:color="auto" w:fill="FFFFFF"/>
        </w:rPr>
      </w:pPr>
      <w:r w:rsidRPr="00A66535">
        <w:rPr>
          <w:rFonts w:asciiTheme="majorHAnsi" w:hAnsiTheme="majorHAnsi" w:cstheme="majorHAnsi"/>
          <w:shd w:val="clear" w:color="auto" w:fill="FFFFFF"/>
        </w:rPr>
        <w:t>Aggiunge il vicepresidente Giangi Milesi: “</w:t>
      </w:r>
      <w:r w:rsidR="00CD5053" w:rsidRPr="00A66535">
        <w:rPr>
          <w:rFonts w:asciiTheme="majorHAnsi" w:hAnsiTheme="majorHAnsi" w:cstheme="majorHAnsi"/>
          <w:shd w:val="clear" w:color="auto" w:fill="FFFFFF"/>
        </w:rPr>
        <w:t>Cinquant’</w:t>
      </w:r>
      <w:r w:rsidRPr="00A66535">
        <w:rPr>
          <w:rFonts w:asciiTheme="majorHAnsi" w:hAnsiTheme="majorHAnsi" w:cstheme="majorHAnsi"/>
          <w:shd w:val="clear" w:color="auto" w:fill="FFFFFF"/>
        </w:rPr>
        <w:t>anni fa, quando fu scelto il n</w:t>
      </w:r>
      <w:r w:rsidR="00CD5053" w:rsidRPr="00A66535">
        <w:rPr>
          <w:rFonts w:asciiTheme="majorHAnsi" w:hAnsiTheme="majorHAnsi" w:cstheme="majorHAnsi"/>
          <w:shd w:val="clear" w:color="auto" w:fill="FFFFFF"/>
        </w:rPr>
        <w:t>ome della nostra Fondazione, le definizioni di P</w:t>
      </w:r>
      <w:r w:rsidRPr="00A66535">
        <w:rPr>
          <w:rFonts w:asciiTheme="majorHAnsi" w:hAnsiTheme="majorHAnsi" w:cstheme="majorHAnsi"/>
          <w:shd w:val="clear" w:color="auto" w:fill="FFFFFF"/>
        </w:rPr>
        <w:t xml:space="preserve">rogresso erano dettate dalla fede </w:t>
      </w:r>
      <w:r w:rsidR="00CD5053" w:rsidRPr="00A66535">
        <w:rPr>
          <w:rFonts w:asciiTheme="majorHAnsi" w:hAnsiTheme="majorHAnsi" w:cstheme="majorHAnsi"/>
          <w:shd w:val="clear" w:color="auto" w:fill="FFFFFF"/>
        </w:rPr>
        <w:t>quasi cieca nella scienza e nella tecnologia. Vent’anni dopo, a Rio, il c</w:t>
      </w:r>
      <w:r w:rsidRPr="00A66535">
        <w:rPr>
          <w:rFonts w:asciiTheme="majorHAnsi" w:hAnsiTheme="majorHAnsi" w:cstheme="majorHAnsi"/>
          <w:shd w:val="clear" w:color="auto" w:fill="FFFFFF"/>
        </w:rPr>
        <w:t>omandante Cousteau suonò un campanello d’allarme: l’um</w:t>
      </w:r>
      <w:r w:rsidR="00CD5053" w:rsidRPr="00A66535">
        <w:rPr>
          <w:rFonts w:asciiTheme="majorHAnsi" w:hAnsiTheme="majorHAnsi" w:cstheme="majorHAnsi"/>
          <w:shd w:val="clear" w:color="auto" w:fill="FFFFFF"/>
        </w:rPr>
        <w:t xml:space="preserve">anità rischia di incamminarsi </w:t>
      </w:r>
      <w:r w:rsidRPr="00A66535">
        <w:rPr>
          <w:rFonts w:asciiTheme="majorHAnsi" w:hAnsiTheme="majorHAnsi" w:cstheme="majorHAnsi"/>
          <w:shd w:val="clear" w:color="auto" w:fill="FFFFFF"/>
        </w:rPr>
        <w:t>verso una sesta grande estinzione. E la Conferenza delle Nazioni U</w:t>
      </w:r>
      <w:r w:rsidR="00C178F2">
        <w:rPr>
          <w:rFonts w:asciiTheme="majorHAnsi" w:hAnsiTheme="majorHAnsi" w:cstheme="majorHAnsi"/>
          <w:shd w:val="clear" w:color="auto" w:fill="FFFFFF"/>
        </w:rPr>
        <w:t>nite sancì che lo sviluppo economico deve essere</w:t>
      </w:r>
      <w:r w:rsidRPr="00A66535">
        <w:rPr>
          <w:rFonts w:asciiTheme="majorHAnsi" w:hAnsiTheme="majorHAnsi" w:cstheme="majorHAnsi"/>
          <w:shd w:val="clear" w:color="auto" w:fill="FFFFFF"/>
        </w:rPr>
        <w:t xml:space="preserve"> sostenibile. Oggi siamo nell’Antropocene, l’era dell’enorme propagazione del genere umano. E il sopravvento dell'uomo sta moltiplicando i rischi di una grande estinzione.  Mentre i dinosauri furono incolpevoli, </w:t>
      </w:r>
      <w:r w:rsidR="00C178F2">
        <w:rPr>
          <w:rFonts w:asciiTheme="majorHAnsi" w:hAnsiTheme="majorHAnsi" w:cstheme="majorHAnsi"/>
          <w:shd w:val="clear" w:color="auto" w:fill="FFFFFF"/>
        </w:rPr>
        <w:t>il rischio del</w:t>
      </w:r>
      <w:r w:rsidRPr="00A66535">
        <w:rPr>
          <w:rFonts w:asciiTheme="majorHAnsi" w:hAnsiTheme="majorHAnsi" w:cstheme="majorHAnsi"/>
          <w:shd w:val="clear" w:color="auto" w:fill="FFFFFF"/>
        </w:rPr>
        <w:t>la nostra estinzione non verrebbe dal cielo, ma da un’auto-genocidio. Guerra, pandemie, riscaldamento del pianeta, crisi alimentari ci impongono di ridefin</w:t>
      </w:r>
      <w:r w:rsidR="00C178F2">
        <w:rPr>
          <w:rFonts w:asciiTheme="majorHAnsi" w:hAnsiTheme="majorHAnsi" w:cstheme="majorHAnsi"/>
          <w:shd w:val="clear" w:color="auto" w:fill="FFFFFF"/>
        </w:rPr>
        <w:t>ire il significato di P</w:t>
      </w:r>
      <w:r w:rsidR="007D52EB" w:rsidRPr="00A66535">
        <w:rPr>
          <w:rFonts w:asciiTheme="majorHAnsi" w:hAnsiTheme="majorHAnsi" w:cstheme="majorHAnsi"/>
          <w:shd w:val="clear" w:color="auto" w:fill="FFFFFF"/>
        </w:rPr>
        <w:t>rogresso</w:t>
      </w:r>
      <w:r w:rsidRPr="00A66535">
        <w:rPr>
          <w:rFonts w:asciiTheme="majorHAnsi" w:hAnsiTheme="majorHAnsi" w:cstheme="majorHAnsi"/>
          <w:shd w:val="clear" w:color="auto" w:fill="FFFFFF"/>
        </w:rPr>
        <w:t>”.</w:t>
      </w:r>
    </w:p>
    <w:p w14:paraId="3641A935" w14:textId="52F548F3" w:rsidR="000E75C9" w:rsidRDefault="000E75C9" w:rsidP="00D53EA3">
      <w:pPr>
        <w:spacing w:after="160" w:line="240" w:lineRule="auto"/>
        <w:jc w:val="both"/>
        <w:rPr>
          <w:rFonts w:asciiTheme="majorHAnsi" w:hAnsiTheme="majorHAnsi" w:cstheme="majorHAnsi"/>
          <w:shd w:val="clear" w:color="auto" w:fill="FFFFFF"/>
        </w:rPr>
      </w:pPr>
      <w:r>
        <w:rPr>
          <w:rFonts w:asciiTheme="majorHAnsi" w:hAnsiTheme="majorHAnsi" w:cstheme="majorHAnsi"/>
          <w:shd w:val="clear" w:color="auto" w:fill="FFFFFF"/>
        </w:rPr>
        <w:t xml:space="preserve">L’evento è trasmesso </w:t>
      </w:r>
      <w:r w:rsidRPr="00E24A59">
        <w:rPr>
          <w:rFonts w:asciiTheme="majorHAnsi" w:hAnsiTheme="majorHAnsi" w:cstheme="majorHAnsi"/>
          <w:i/>
          <w:shd w:val="clear" w:color="auto" w:fill="FFFFFF"/>
        </w:rPr>
        <w:t>in streaming</w:t>
      </w:r>
      <w:r>
        <w:rPr>
          <w:rFonts w:asciiTheme="majorHAnsi" w:hAnsiTheme="majorHAnsi" w:cstheme="majorHAnsi"/>
          <w:shd w:val="clear" w:color="auto" w:fill="FFFFFF"/>
        </w:rPr>
        <w:t xml:space="preserve"> sulla pagina </w:t>
      </w:r>
      <w:r w:rsidRPr="00E24A59">
        <w:rPr>
          <w:rFonts w:asciiTheme="majorHAnsi" w:hAnsiTheme="majorHAnsi" w:cstheme="majorHAnsi"/>
          <w:color w:val="3333CC"/>
          <w:shd w:val="clear" w:color="auto" w:fill="FFFFFF"/>
        </w:rPr>
        <w:t>Facebook</w:t>
      </w:r>
      <w:r>
        <w:rPr>
          <w:rFonts w:asciiTheme="majorHAnsi" w:hAnsiTheme="majorHAnsi" w:cstheme="majorHAnsi"/>
          <w:shd w:val="clear" w:color="auto" w:fill="FFFFFF"/>
        </w:rPr>
        <w:t xml:space="preserve"> di Pubblicità Progresso.</w:t>
      </w:r>
    </w:p>
    <w:p w14:paraId="26FC873E" w14:textId="1CA2A915" w:rsidR="000E75C9" w:rsidRPr="00E24A59" w:rsidRDefault="000E75C9" w:rsidP="00D53EA3">
      <w:pPr>
        <w:spacing w:after="160" w:line="240" w:lineRule="auto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>
        <w:rPr>
          <w:rFonts w:asciiTheme="majorHAnsi" w:hAnsiTheme="majorHAnsi" w:cstheme="majorHAnsi"/>
          <w:shd w:val="clear" w:color="auto" w:fill="FFFFFF"/>
        </w:rPr>
        <w:t xml:space="preserve">Per iscriversi: </w:t>
      </w:r>
      <w:r>
        <w:rPr>
          <w:rFonts w:ascii="Franklin Gothic Book" w:hAnsi="Franklin Gothic Book"/>
          <w:noProof/>
          <w:color w:val="595959"/>
          <w:sz w:val="24"/>
          <w:szCs w:val="24"/>
          <w:shd w:val="clear" w:color="auto" w:fill="FFFFFF"/>
          <w:lang w:eastAsia="it-IT"/>
        </w:rPr>
        <w:drawing>
          <wp:inline distT="0" distB="0" distL="0" distR="0" wp14:anchorId="097CE456" wp14:editId="19620DF8">
            <wp:extent cx="476250" cy="82550"/>
            <wp:effectExtent l="0" t="0" r="0" b="0"/>
            <wp:docPr id="5" name="Immagine 5" descr="cid:image002.jpg@01D866DE.5C219F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cid:image002.jpg@01D866DE.5C219FF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color w:val="595959"/>
          <w:sz w:val="24"/>
          <w:szCs w:val="24"/>
          <w:shd w:val="clear" w:color="auto" w:fill="FFFFFF"/>
        </w:rPr>
        <w:t>   </w:t>
      </w:r>
      <w:hyperlink r:id="rId10" w:history="1">
        <w:r w:rsidRPr="00E24A59">
          <w:rPr>
            <w:rStyle w:val="Collegamentoipertestuale"/>
            <w:rFonts w:ascii="Franklin Gothic Book" w:hAnsi="Franklin Gothic Book"/>
            <w:sz w:val="20"/>
            <w:szCs w:val="20"/>
            <w:shd w:val="clear" w:color="auto" w:fill="FFFFFF"/>
          </w:rPr>
          <w:t>https://www.eventbrite.it/preview?eid=321181892687/</w:t>
        </w:r>
      </w:hyperlink>
    </w:p>
    <w:p w14:paraId="3A00CAE6" w14:textId="77777777" w:rsidR="00D53EA3" w:rsidRDefault="00D53EA3" w:rsidP="00D53EA3">
      <w:pPr>
        <w:spacing w:after="0" w:line="360" w:lineRule="auto"/>
        <w:jc w:val="both"/>
        <w:rPr>
          <w:rFonts w:ascii="Helvetica" w:eastAsia="Times New Roman" w:hAnsi="Helvetica"/>
          <w:i/>
          <w:iCs/>
          <w:color w:val="000000"/>
          <w:sz w:val="18"/>
          <w:szCs w:val="18"/>
        </w:rPr>
      </w:pPr>
    </w:p>
    <w:p w14:paraId="4B749978" w14:textId="4FB9469C" w:rsidR="00D53EA3" w:rsidRDefault="00D53EA3" w:rsidP="009524F5">
      <w:pPr>
        <w:tabs>
          <w:tab w:val="left" w:pos="8170"/>
        </w:tabs>
        <w:spacing w:after="0" w:line="360" w:lineRule="auto"/>
        <w:jc w:val="both"/>
        <w:rPr>
          <w:rFonts w:ascii="Helvetica" w:eastAsia="Times New Roman" w:hAnsi="Helvetica"/>
          <w:i/>
          <w:iCs/>
          <w:color w:val="000000"/>
          <w:sz w:val="18"/>
          <w:szCs w:val="18"/>
        </w:rPr>
      </w:pPr>
      <w:r w:rsidRPr="006A7176">
        <w:rPr>
          <w:rFonts w:ascii="Segoe UI" w:hAnsi="Segoe UI" w:cs="Segoe UI"/>
          <w:i/>
          <w:iCs/>
          <w:sz w:val="18"/>
          <w:szCs w:val="18"/>
          <w:shd w:val="clear" w:color="auto" w:fill="FFFFFF"/>
        </w:rPr>
        <w:t>Per info: Fondazione Pubblicità Progresso</w:t>
      </w:r>
      <w:r>
        <w:rPr>
          <w:rFonts w:ascii="Helvetica" w:eastAsia="Times New Roman" w:hAnsi="Helvetica"/>
          <w:i/>
          <w:iCs/>
          <w:color w:val="000000"/>
          <w:sz w:val="18"/>
          <w:szCs w:val="18"/>
        </w:rPr>
        <w:t xml:space="preserve"> </w:t>
      </w:r>
      <w:hyperlink r:id="rId11" w:history="1">
        <w:r w:rsidRPr="00C12400">
          <w:rPr>
            <w:rStyle w:val="Collegamentoipertestuale"/>
            <w:rFonts w:ascii="Helvetica" w:eastAsia="Times New Roman" w:hAnsi="Helvetica"/>
            <w:i/>
            <w:iCs/>
            <w:sz w:val="18"/>
            <w:szCs w:val="18"/>
          </w:rPr>
          <w:t>www.pubblicitaprogresso.org</w:t>
        </w:r>
      </w:hyperlink>
    </w:p>
    <w:p w14:paraId="6CE94E8C" w14:textId="7820AA1A" w:rsidR="00030839" w:rsidRDefault="00D53EA3" w:rsidP="00E24A59">
      <w:pPr>
        <w:spacing w:after="0" w:line="360" w:lineRule="auto"/>
        <w:jc w:val="both"/>
      </w:pPr>
      <w:r w:rsidRPr="006A7176">
        <w:rPr>
          <w:rFonts w:ascii="Segoe UI" w:hAnsi="Segoe UI" w:cs="Segoe UI"/>
          <w:i/>
          <w:iCs/>
          <w:sz w:val="18"/>
          <w:szCs w:val="18"/>
          <w:shd w:val="clear" w:color="auto" w:fill="FFFFFF"/>
        </w:rPr>
        <w:t>Sara Fugacci – Comunicazione e relazioni esterne</w:t>
      </w:r>
      <w:r>
        <w:rPr>
          <w:rFonts w:ascii="Helvetica" w:eastAsia="Times New Roman" w:hAnsi="Helvetica"/>
          <w:i/>
          <w:iCs/>
          <w:color w:val="000000"/>
          <w:sz w:val="18"/>
          <w:szCs w:val="18"/>
        </w:rPr>
        <w:t xml:space="preserve"> </w:t>
      </w:r>
      <w:r w:rsidRPr="00B11B7C">
        <w:rPr>
          <w:rFonts w:ascii="Helvetica" w:eastAsia="Times New Roman" w:hAnsi="Helvetica"/>
          <w:i/>
          <w:iCs/>
          <w:color w:val="000000"/>
          <w:sz w:val="18"/>
          <w:szCs w:val="18"/>
        </w:rPr>
        <w:t xml:space="preserve"> </w:t>
      </w:r>
      <w:hyperlink r:id="rId12" w:history="1">
        <w:r w:rsidRPr="00B11B7C">
          <w:rPr>
            <w:rStyle w:val="Collegamentoipertestuale"/>
            <w:rFonts w:ascii="Helvetica" w:eastAsia="Times New Roman" w:hAnsi="Helvetica"/>
            <w:i/>
            <w:iCs/>
            <w:sz w:val="18"/>
            <w:szCs w:val="18"/>
          </w:rPr>
          <w:t>s.fugacci@pubblicitaprogresso.org</w:t>
        </w:r>
      </w:hyperlink>
    </w:p>
    <w:sectPr w:rsidR="00030839" w:rsidSect="00260054">
      <w:headerReference w:type="default" r:id="rId13"/>
      <w:footerReference w:type="default" r:id="rId14"/>
      <w:pgSz w:w="11906" w:h="16838"/>
      <w:pgMar w:top="1062" w:right="1134" w:bottom="1134" w:left="1134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C4DA4" w14:textId="77777777" w:rsidR="00DC3F87" w:rsidRDefault="00DC3F87" w:rsidP="0073671B">
      <w:pPr>
        <w:spacing w:after="0" w:line="240" w:lineRule="auto"/>
      </w:pPr>
      <w:r>
        <w:separator/>
      </w:r>
    </w:p>
  </w:endnote>
  <w:endnote w:type="continuationSeparator" w:id="0">
    <w:p w14:paraId="7C40218E" w14:textId="77777777" w:rsidR="00DC3F87" w:rsidRDefault="00DC3F87" w:rsidP="00736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455DC" w14:textId="5B4B39FF" w:rsidR="004108EE" w:rsidRDefault="005D44E8" w:rsidP="00945564">
    <w:pPr>
      <w:pStyle w:val="Default"/>
      <w:spacing w:after="0" w:line="200" w:lineRule="atLeast"/>
      <w:jc w:val="center"/>
      <w:rPr>
        <w:noProof/>
      </w:rPr>
    </w:pPr>
    <w:r>
      <w:rPr>
        <w:i/>
        <w:iCs/>
        <w:noProof/>
        <w:color w:val="221E1F"/>
        <w:sz w:val="14"/>
        <w:szCs w:val="14"/>
      </w:rPr>
      <w:drawing>
        <wp:anchor distT="0" distB="0" distL="114300" distR="114300" simplePos="0" relativeHeight="251673088" behindDoc="0" locked="0" layoutInCell="1" allowOverlap="1" wp14:anchorId="04626742" wp14:editId="6DCFB51F">
          <wp:simplePos x="0" y="0"/>
          <wp:positionH relativeFrom="column">
            <wp:posOffset>4037977</wp:posOffset>
          </wp:positionH>
          <wp:positionV relativeFrom="paragraph">
            <wp:posOffset>171450</wp:posOffset>
          </wp:positionV>
          <wp:extent cx="470048" cy="316205"/>
          <wp:effectExtent l="0" t="0" r="0" b="1905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052" t="-5949" r="18538" b="-1"/>
                  <a:stretch/>
                </pic:blipFill>
                <pic:spPr bwMode="auto">
                  <a:xfrm>
                    <a:off x="0" y="0"/>
                    <a:ext cx="470048" cy="3162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1302" w:rsidRPr="005C6791">
      <w:rPr>
        <w:noProof/>
      </w:rPr>
      <w:drawing>
        <wp:anchor distT="0" distB="0" distL="114300" distR="114300" simplePos="0" relativeHeight="251665920" behindDoc="0" locked="0" layoutInCell="1" allowOverlap="1" wp14:anchorId="1704A2DF" wp14:editId="7C436226">
          <wp:simplePos x="0" y="0"/>
          <wp:positionH relativeFrom="column">
            <wp:posOffset>2101175</wp:posOffset>
          </wp:positionH>
          <wp:positionV relativeFrom="paragraph">
            <wp:posOffset>-4445</wp:posOffset>
          </wp:positionV>
          <wp:extent cx="4168775" cy="730250"/>
          <wp:effectExtent l="0" t="0" r="0" b="6350"/>
          <wp:wrapNone/>
          <wp:docPr id="8" name="Immagin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801" b="37194"/>
                  <a:stretch/>
                </pic:blipFill>
                <pic:spPr bwMode="auto">
                  <a:xfrm>
                    <a:off x="0" y="0"/>
                    <a:ext cx="4168775" cy="730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1302" w:rsidRPr="005C6791">
      <w:rPr>
        <w:noProof/>
      </w:rPr>
      <w:drawing>
        <wp:anchor distT="0" distB="0" distL="114300" distR="114300" simplePos="0" relativeHeight="251657727" behindDoc="1" locked="0" layoutInCell="1" allowOverlap="1" wp14:anchorId="5A69501B" wp14:editId="77CFC5ED">
          <wp:simplePos x="0" y="0"/>
          <wp:positionH relativeFrom="column">
            <wp:posOffset>42965</wp:posOffset>
          </wp:positionH>
          <wp:positionV relativeFrom="paragraph">
            <wp:posOffset>26495</wp:posOffset>
          </wp:positionV>
          <wp:extent cx="1143635" cy="748665"/>
          <wp:effectExtent l="0" t="0" r="0" b="635"/>
          <wp:wrapNone/>
          <wp:docPr id="9" name="Immagin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" r="81155" b="35533"/>
                  <a:stretch/>
                </pic:blipFill>
                <pic:spPr bwMode="auto">
                  <a:xfrm>
                    <a:off x="0" y="0"/>
                    <a:ext cx="1143635" cy="7486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1EC5B7" w14:textId="4ACA30CA" w:rsidR="004108EE" w:rsidRDefault="00C54B55" w:rsidP="00945564">
    <w:pPr>
      <w:pStyle w:val="Default"/>
      <w:spacing w:after="0" w:line="200" w:lineRule="atLeast"/>
      <w:jc w:val="center"/>
      <w:rPr>
        <w:noProof/>
      </w:rPr>
    </w:pPr>
    <w:r>
      <w:rPr>
        <w:noProof/>
      </w:rPr>
      <w:drawing>
        <wp:anchor distT="0" distB="0" distL="114300" distR="114300" simplePos="0" relativeHeight="251670016" behindDoc="0" locked="0" layoutInCell="1" allowOverlap="1" wp14:anchorId="0206224A" wp14:editId="1FC4F788">
          <wp:simplePos x="0" y="0"/>
          <wp:positionH relativeFrom="column">
            <wp:posOffset>647065</wp:posOffset>
          </wp:positionH>
          <wp:positionV relativeFrom="paragraph">
            <wp:posOffset>17780</wp:posOffset>
          </wp:positionV>
          <wp:extent cx="539750" cy="314325"/>
          <wp:effectExtent l="0" t="0" r="6350" b="3175"/>
          <wp:wrapSquare wrapText="bothSides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31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1302">
      <w:rPr>
        <w:noProof/>
      </w:rPr>
      <w:drawing>
        <wp:anchor distT="0" distB="0" distL="114300" distR="114300" simplePos="0" relativeHeight="251668992" behindDoc="0" locked="0" layoutInCell="1" allowOverlap="1" wp14:anchorId="79840E28" wp14:editId="6DF9ED45">
          <wp:simplePos x="0" y="0"/>
          <wp:positionH relativeFrom="column">
            <wp:posOffset>1272960</wp:posOffset>
          </wp:positionH>
          <wp:positionV relativeFrom="paragraph">
            <wp:posOffset>136525</wp:posOffset>
          </wp:positionV>
          <wp:extent cx="770255" cy="96520"/>
          <wp:effectExtent l="0" t="0" r="4445" b="5080"/>
          <wp:wrapSquare wrapText="bothSides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255" cy="96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93F3CA" w14:textId="324BD17F" w:rsidR="004108EE" w:rsidRDefault="004108EE" w:rsidP="00945564">
    <w:pPr>
      <w:pStyle w:val="Default"/>
      <w:spacing w:after="0" w:line="200" w:lineRule="atLeast"/>
      <w:jc w:val="center"/>
      <w:rPr>
        <w:noProof/>
      </w:rPr>
    </w:pPr>
  </w:p>
  <w:p w14:paraId="31FC8565" w14:textId="6DB33C50" w:rsidR="004108EE" w:rsidRDefault="005D44E8" w:rsidP="00945564">
    <w:pPr>
      <w:pStyle w:val="Default"/>
      <w:spacing w:after="0" w:line="200" w:lineRule="atLeast"/>
      <w:jc w:val="center"/>
      <w:rPr>
        <w:noProof/>
      </w:rPr>
    </w:pPr>
    <w:r w:rsidRPr="005C6791">
      <w:rPr>
        <w:noProof/>
      </w:rPr>
      <w:drawing>
        <wp:anchor distT="0" distB="0" distL="114300" distR="114300" simplePos="0" relativeHeight="251672064" behindDoc="0" locked="0" layoutInCell="1" allowOverlap="1" wp14:anchorId="768D4AAD" wp14:editId="5D849A2C">
          <wp:simplePos x="0" y="0"/>
          <wp:positionH relativeFrom="column">
            <wp:posOffset>39050</wp:posOffset>
          </wp:positionH>
          <wp:positionV relativeFrom="paragraph">
            <wp:posOffset>73826</wp:posOffset>
          </wp:positionV>
          <wp:extent cx="1011555" cy="173990"/>
          <wp:effectExtent l="0" t="0" r="4445" b="3810"/>
          <wp:wrapNone/>
          <wp:docPr id="4" name="Immagin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895" r="83457" b="37194"/>
                  <a:stretch/>
                </pic:blipFill>
                <pic:spPr bwMode="auto">
                  <a:xfrm>
                    <a:off x="0" y="0"/>
                    <a:ext cx="1011555" cy="173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963494" w14:textId="101DAD0E" w:rsidR="00E02D7E" w:rsidRDefault="009524F5" w:rsidP="00945564">
    <w:pPr>
      <w:pStyle w:val="Default"/>
      <w:spacing w:after="0" w:line="200" w:lineRule="atLeast"/>
      <w:jc w:val="center"/>
      <w:rPr>
        <w:i/>
        <w:iCs/>
        <w:color w:val="221E1F"/>
        <w:sz w:val="14"/>
        <w:szCs w:val="14"/>
      </w:rPr>
    </w:pPr>
    <w:r w:rsidRPr="005C6791">
      <w:rPr>
        <w:noProof/>
      </w:rPr>
      <w:drawing>
        <wp:anchor distT="0" distB="0" distL="114300" distR="114300" simplePos="0" relativeHeight="251662848" behindDoc="0" locked="0" layoutInCell="1" allowOverlap="1" wp14:anchorId="32A7DB15" wp14:editId="72CA004E">
          <wp:simplePos x="0" y="0"/>
          <wp:positionH relativeFrom="column">
            <wp:posOffset>38100</wp:posOffset>
          </wp:positionH>
          <wp:positionV relativeFrom="paragraph">
            <wp:posOffset>24765</wp:posOffset>
          </wp:positionV>
          <wp:extent cx="828675" cy="425450"/>
          <wp:effectExtent l="0" t="0" r="9525" b="0"/>
          <wp:wrapNone/>
          <wp:docPr id="1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639" t="63587" r="29824" b="1"/>
                  <a:stretch/>
                </pic:blipFill>
                <pic:spPr bwMode="auto">
                  <a:xfrm>
                    <a:off x="0" y="0"/>
                    <a:ext cx="828675" cy="425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6BF726" w14:textId="0D7CC237" w:rsidR="00E02D7E" w:rsidRPr="00AB47AF" w:rsidRDefault="00E02D7E" w:rsidP="00945564">
    <w:pPr>
      <w:pStyle w:val="Default"/>
      <w:spacing w:after="0" w:line="200" w:lineRule="atLeast"/>
      <w:jc w:val="center"/>
      <w:rPr>
        <w:i/>
        <w:iCs/>
        <w:color w:val="221E1F"/>
        <w:sz w:val="14"/>
        <w:szCs w:val="14"/>
      </w:rPr>
    </w:pPr>
  </w:p>
  <w:p w14:paraId="48F51710" w14:textId="504498A3" w:rsidR="004108EE" w:rsidRDefault="004108EE" w:rsidP="00F93ACD">
    <w:pPr>
      <w:pStyle w:val="Default"/>
      <w:spacing w:after="0" w:line="200" w:lineRule="atLeast"/>
      <w:jc w:val="center"/>
      <w:rPr>
        <w:color w:val="221E1F"/>
        <w:sz w:val="14"/>
        <w:szCs w:val="14"/>
      </w:rPr>
    </w:pPr>
    <w:bookmarkStart w:id="0" w:name="_Hlk12362218"/>
  </w:p>
  <w:p w14:paraId="7D82ABBC" w14:textId="442F0339" w:rsidR="007C435E" w:rsidRDefault="007C435E" w:rsidP="00F93ACD">
    <w:pPr>
      <w:pStyle w:val="Default"/>
      <w:spacing w:after="0" w:line="200" w:lineRule="atLeast"/>
      <w:jc w:val="center"/>
      <w:rPr>
        <w:color w:val="221E1F"/>
        <w:sz w:val="14"/>
        <w:szCs w:val="14"/>
      </w:rPr>
    </w:pPr>
  </w:p>
  <w:p w14:paraId="19033852" w14:textId="2A50A343" w:rsidR="00E02D7E" w:rsidRDefault="00E02D7E" w:rsidP="00F93ACD">
    <w:pPr>
      <w:pStyle w:val="Default"/>
      <w:spacing w:after="0" w:line="200" w:lineRule="atLeast"/>
      <w:jc w:val="center"/>
      <w:rPr>
        <w:i/>
        <w:iCs/>
        <w:color w:val="221E1F"/>
        <w:sz w:val="14"/>
        <w:szCs w:val="14"/>
      </w:rPr>
    </w:pPr>
    <w:r>
      <w:rPr>
        <w:color w:val="221E1F"/>
        <w:sz w:val="14"/>
        <w:szCs w:val="14"/>
      </w:rPr>
      <w:t>2012</w:t>
    </w:r>
    <w:r w:rsidR="00B27BE2">
      <w:rPr>
        <w:color w:val="221E1F"/>
        <w:sz w:val="14"/>
        <w:szCs w:val="14"/>
      </w:rPr>
      <w:t>3</w:t>
    </w:r>
    <w:r>
      <w:rPr>
        <w:color w:val="221E1F"/>
        <w:sz w:val="14"/>
        <w:szCs w:val="14"/>
      </w:rPr>
      <w:t xml:space="preserve"> Milano </w:t>
    </w:r>
    <w:r w:rsidR="00B27BE2">
      <w:rPr>
        <w:color w:val="221E1F"/>
        <w:sz w:val="14"/>
        <w:szCs w:val="14"/>
      </w:rPr>
      <w:t>–</w:t>
    </w:r>
    <w:r>
      <w:rPr>
        <w:color w:val="221E1F"/>
        <w:sz w:val="14"/>
        <w:szCs w:val="14"/>
      </w:rPr>
      <w:t xml:space="preserve"> </w:t>
    </w:r>
    <w:r w:rsidR="00B27BE2">
      <w:rPr>
        <w:color w:val="221E1F"/>
        <w:sz w:val="14"/>
        <w:szCs w:val="14"/>
      </w:rPr>
      <w:t>Corso Magenta</w:t>
    </w:r>
    <w:r>
      <w:rPr>
        <w:color w:val="221E1F"/>
        <w:sz w:val="14"/>
        <w:szCs w:val="14"/>
      </w:rPr>
      <w:t xml:space="preserve">, </w:t>
    </w:r>
    <w:r w:rsidR="00B27BE2">
      <w:rPr>
        <w:color w:val="221E1F"/>
        <w:sz w:val="14"/>
        <w:szCs w:val="14"/>
      </w:rPr>
      <w:t>85</w:t>
    </w:r>
    <w:r>
      <w:rPr>
        <w:color w:val="221E1F"/>
        <w:sz w:val="14"/>
        <w:szCs w:val="14"/>
      </w:rPr>
      <w:t xml:space="preserve"> - Tel. 02.5830.4448 -</w:t>
    </w:r>
    <w:r w:rsidR="00043A38">
      <w:rPr>
        <w:color w:val="221E1F"/>
        <w:sz w:val="14"/>
        <w:szCs w:val="14"/>
      </w:rPr>
      <w:t xml:space="preserve"> Fax 02.5830.7430 - e-mail: segreteria</w:t>
    </w:r>
    <w:r>
      <w:rPr>
        <w:color w:val="221E1F"/>
        <w:sz w:val="14"/>
        <w:szCs w:val="14"/>
      </w:rPr>
      <w:t xml:space="preserve">@pubblicitaprogresso.org - </w:t>
    </w:r>
    <w:r>
      <w:rPr>
        <w:i/>
        <w:iCs/>
        <w:color w:val="221E1F"/>
        <w:sz w:val="14"/>
        <w:szCs w:val="14"/>
      </w:rPr>
      <w:t xml:space="preserve">www.pubblicitaprogresso.org </w:t>
    </w:r>
  </w:p>
  <w:bookmarkEnd w:id="0"/>
  <w:p w14:paraId="2B94605B" w14:textId="105648EB" w:rsidR="00E02D7E" w:rsidRDefault="00E02D7E" w:rsidP="00BD4E37">
    <w:pPr>
      <w:pStyle w:val="Default"/>
      <w:spacing w:after="0" w:line="200" w:lineRule="atLeast"/>
      <w:jc w:val="center"/>
      <w:rPr>
        <w:i/>
        <w:iCs/>
        <w:color w:val="221E1F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E1987" w14:textId="77777777" w:rsidR="00DC3F87" w:rsidRDefault="00DC3F87" w:rsidP="0073671B">
      <w:pPr>
        <w:spacing w:after="0" w:line="240" w:lineRule="auto"/>
      </w:pPr>
      <w:r>
        <w:separator/>
      </w:r>
    </w:p>
  </w:footnote>
  <w:footnote w:type="continuationSeparator" w:id="0">
    <w:p w14:paraId="237D4A2C" w14:textId="77777777" w:rsidR="00DC3F87" w:rsidRDefault="00DC3F87" w:rsidP="00736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4F30B" w14:textId="22A396C6" w:rsidR="009523FA" w:rsidRDefault="009523FA" w:rsidP="0073671B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8752" behindDoc="0" locked="0" layoutInCell="1" allowOverlap="1" wp14:anchorId="25E9ED01" wp14:editId="32865F23">
          <wp:simplePos x="0" y="0"/>
          <wp:positionH relativeFrom="column">
            <wp:posOffset>1731010</wp:posOffset>
          </wp:positionH>
          <wp:positionV relativeFrom="paragraph">
            <wp:posOffset>-15240</wp:posOffset>
          </wp:positionV>
          <wp:extent cx="2381250" cy="850265"/>
          <wp:effectExtent l="0" t="0" r="0" b="6985"/>
          <wp:wrapThrough wrapText="bothSides">
            <wp:wrapPolygon edited="0">
              <wp:start x="0" y="0"/>
              <wp:lineTo x="0" y="21294"/>
              <wp:lineTo x="21427" y="21294"/>
              <wp:lineTo x="21427" y="0"/>
              <wp:lineTo x="0" y="0"/>
            </wp:wrapPolygon>
          </wp:wrapThrough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68" t="32836" r="26125" b="32116"/>
                  <a:stretch/>
                </pic:blipFill>
                <pic:spPr bwMode="auto">
                  <a:xfrm>
                    <a:off x="0" y="0"/>
                    <a:ext cx="2381250" cy="8502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DF0745" w14:textId="43C2C8F1" w:rsidR="009523FA" w:rsidRDefault="009523FA" w:rsidP="0073671B">
    <w:pPr>
      <w:pStyle w:val="Intestazione"/>
      <w:jc w:val="center"/>
    </w:pPr>
  </w:p>
  <w:p w14:paraId="0CD55B84" w14:textId="15CB8318" w:rsidR="009523FA" w:rsidRDefault="009523FA" w:rsidP="0073671B">
    <w:pPr>
      <w:pStyle w:val="Intestazione"/>
      <w:jc w:val="center"/>
    </w:pPr>
  </w:p>
  <w:p w14:paraId="45B9E5CE" w14:textId="32DCD8E2" w:rsidR="009523FA" w:rsidRDefault="009523FA" w:rsidP="0073671B">
    <w:pPr>
      <w:pStyle w:val="Intestazione"/>
      <w:jc w:val="center"/>
    </w:pPr>
  </w:p>
  <w:p w14:paraId="4E616EE6" w14:textId="5B6D28ED" w:rsidR="009523FA" w:rsidRDefault="009523FA" w:rsidP="0073671B">
    <w:pPr>
      <w:pStyle w:val="Intestazione"/>
      <w:jc w:val="center"/>
    </w:pPr>
  </w:p>
  <w:p w14:paraId="0E916224" w14:textId="1EC9EE30" w:rsidR="009523FA" w:rsidRDefault="009523FA" w:rsidP="0073671B">
    <w:pPr>
      <w:pStyle w:val="Intestazione"/>
      <w:jc w:val="center"/>
    </w:pPr>
  </w:p>
  <w:p w14:paraId="76B5D29C" w14:textId="02D9EA22" w:rsidR="00E02D7E" w:rsidRDefault="00E02D7E" w:rsidP="0073671B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0C8CD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E73213"/>
    <w:multiLevelType w:val="hybridMultilevel"/>
    <w:tmpl w:val="E81C046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B108F"/>
    <w:multiLevelType w:val="hybridMultilevel"/>
    <w:tmpl w:val="72D0FD50"/>
    <w:lvl w:ilvl="0" w:tplc="F48E8EE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5A3968"/>
    <w:multiLevelType w:val="hybridMultilevel"/>
    <w:tmpl w:val="72D0FD50"/>
    <w:lvl w:ilvl="0" w:tplc="F48E8EE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B8A36EB"/>
    <w:multiLevelType w:val="hybridMultilevel"/>
    <w:tmpl w:val="2E1E8CD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61C7DF5"/>
    <w:multiLevelType w:val="hybridMultilevel"/>
    <w:tmpl w:val="03E6D22E"/>
    <w:lvl w:ilvl="0" w:tplc="D0F4C0DA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 w15:restartNumberingAfterBreak="0">
    <w:nsid w:val="7FBE75C9"/>
    <w:multiLevelType w:val="hybridMultilevel"/>
    <w:tmpl w:val="1D6E7D5A"/>
    <w:lvl w:ilvl="0" w:tplc="0468508A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297138">
    <w:abstractNumId w:val="0"/>
  </w:num>
  <w:num w:numId="2" w16cid:durableId="1165165667">
    <w:abstractNumId w:val="6"/>
  </w:num>
  <w:num w:numId="3" w16cid:durableId="10273646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25388082">
    <w:abstractNumId w:val="4"/>
  </w:num>
  <w:num w:numId="5" w16cid:durableId="718668336">
    <w:abstractNumId w:val="5"/>
  </w:num>
  <w:num w:numId="6" w16cid:durableId="202122827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90346455">
    <w:abstractNumId w:val="2"/>
  </w:num>
  <w:num w:numId="8" w16cid:durableId="17042800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71B"/>
    <w:rsid w:val="00025CCE"/>
    <w:rsid w:val="00030839"/>
    <w:rsid w:val="00031016"/>
    <w:rsid w:val="00043A38"/>
    <w:rsid w:val="00045089"/>
    <w:rsid w:val="00081C24"/>
    <w:rsid w:val="00091788"/>
    <w:rsid w:val="00093E78"/>
    <w:rsid w:val="000962ED"/>
    <w:rsid w:val="000B44BA"/>
    <w:rsid w:val="000E0D7A"/>
    <w:rsid w:val="000E4C70"/>
    <w:rsid w:val="000E75C9"/>
    <w:rsid w:val="00100CEF"/>
    <w:rsid w:val="001204E6"/>
    <w:rsid w:val="00123529"/>
    <w:rsid w:val="00124922"/>
    <w:rsid w:val="0015140F"/>
    <w:rsid w:val="00153FE6"/>
    <w:rsid w:val="0016467D"/>
    <w:rsid w:val="00165557"/>
    <w:rsid w:val="001A1FBB"/>
    <w:rsid w:val="001A54F2"/>
    <w:rsid w:val="001B0FE5"/>
    <w:rsid w:val="001B7D53"/>
    <w:rsid w:val="001B7F8C"/>
    <w:rsid w:val="001C4D4D"/>
    <w:rsid w:val="001C756C"/>
    <w:rsid w:val="001D3754"/>
    <w:rsid w:val="001D53DA"/>
    <w:rsid w:val="001D5F6F"/>
    <w:rsid w:val="001E2296"/>
    <w:rsid w:val="001E61A0"/>
    <w:rsid w:val="002061F5"/>
    <w:rsid w:val="00240263"/>
    <w:rsid w:val="002408DF"/>
    <w:rsid w:val="00243761"/>
    <w:rsid w:val="00260054"/>
    <w:rsid w:val="00262269"/>
    <w:rsid w:val="00265260"/>
    <w:rsid w:val="002740A0"/>
    <w:rsid w:val="002763F5"/>
    <w:rsid w:val="00281391"/>
    <w:rsid w:val="0029615A"/>
    <w:rsid w:val="002963C6"/>
    <w:rsid w:val="002A1944"/>
    <w:rsid w:val="002A76A0"/>
    <w:rsid w:val="002B75C6"/>
    <w:rsid w:val="002C1131"/>
    <w:rsid w:val="002C5E35"/>
    <w:rsid w:val="002E2652"/>
    <w:rsid w:val="002E2F06"/>
    <w:rsid w:val="002E6D89"/>
    <w:rsid w:val="002F14BA"/>
    <w:rsid w:val="002F2486"/>
    <w:rsid w:val="00300B60"/>
    <w:rsid w:val="00300C07"/>
    <w:rsid w:val="00326486"/>
    <w:rsid w:val="00331959"/>
    <w:rsid w:val="00371E27"/>
    <w:rsid w:val="0039425A"/>
    <w:rsid w:val="003A79BB"/>
    <w:rsid w:val="003A7F2D"/>
    <w:rsid w:val="003B485E"/>
    <w:rsid w:val="003C026D"/>
    <w:rsid w:val="003D276E"/>
    <w:rsid w:val="003E4CC9"/>
    <w:rsid w:val="003F4FBC"/>
    <w:rsid w:val="004029FA"/>
    <w:rsid w:val="00403D64"/>
    <w:rsid w:val="00410751"/>
    <w:rsid w:val="004108EE"/>
    <w:rsid w:val="004166FC"/>
    <w:rsid w:val="004301B2"/>
    <w:rsid w:val="00452AB0"/>
    <w:rsid w:val="00453027"/>
    <w:rsid w:val="00464A31"/>
    <w:rsid w:val="00487012"/>
    <w:rsid w:val="00487C6C"/>
    <w:rsid w:val="004F775A"/>
    <w:rsid w:val="00520AD2"/>
    <w:rsid w:val="005231F8"/>
    <w:rsid w:val="0052338E"/>
    <w:rsid w:val="00531B60"/>
    <w:rsid w:val="00534A90"/>
    <w:rsid w:val="00535271"/>
    <w:rsid w:val="005450A7"/>
    <w:rsid w:val="005708ED"/>
    <w:rsid w:val="0057519B"/>
    <w:rsid w:val="005B60EE"/>
    <w:rsid w:val="005C7A03"/>
    <w:rsid w:val="005D121D"/>
    <w:rsid w:val="005D44E8"/>
    <w:rsid w:val="005D67C5"/>
    <w:rsid w:val="005D711E"/>
    <w:rsid w:val="005E1419"/>
    <w:rsid w:val="005E3E6B"/>
    <w:rsid w:val="005F4A16"/>
    <w:rsid w:val="005F5956"/>
    <w:rsid w:val="00601302"/>
    <w:rsid w:val="00611707"/>
    <w:rsid w:val="00614143"/>
    <w:rsid w:val="0062623E"/>
    <w:rsid w:val="0062659E"/>
    <w:rsid w:val="006326CD"/>
    <w:rsid w:val="006470D9"/>
    <w:rsid w:val="00652229"/>
    <w:rsid w:val="0065716C"/>
    <w:rsid w:val="006640B0"/>
    <w:rsid w:val="006721FA"/>
    <w:rsid w:val="00672404"/>
    <w:rsid w:val="006745B8"/>
    <w:rsid w:val="00687EA2"/>
    <w:rsid w:val="006960D2"/>
    <w:rsid w:val="006C77D1"/>
    <w:rsid w:val="00705CAA"/>
    <w:rsid w:val="00707BF2"/>
    <w:rsid w:val="007116D5"/>
    <w:rsid w:val="00713C0E"/>
    <w:rsid w:val="00736512"/>
    <w:rsid w:val="0073671B"/>
    <w:rsid w:val="00743B5D"/>
    <w:rsid w:val="00746B3A"/>
    <w:rsid w:val="00752A72"/>
    <w:rsid w:val="00753A59"/>
    <w:rsid w:val="00761224"/>
    <w:rsid w:val="00771785"/>
    <w:rsid w:val="00794B28"/>
    <w:rsid w:val="007C435E"/>
    <w:rsid w:val="007D52EB"/>
    <w:rsid w:val="007E4562"/>
    <w:rsid w:val="00805E96"/>
    <w:rsid w:val="008123C2"/>
    <w:rsid w:val="00815D4C"/>
    <w:rsid w:val="00826B62"/>
    <w:rsid w:val="0082724F"/>
    <w:rsid w:val="00831A78"/>
    <w:rsid w:val="0083400A"/>
    <w:rsid w:val="00844E56"/>
    <w:rsid w:val="00874D56"/>
    <w:rsid w:val="008C0E37"/>
    <w:rsid w:val="008E1CB2"/>
    <w:rsid w:val="008E4544"/>
    <w:rsid w:val="008E6AD5"/>
    <w:rsid w:val="008F7A3C"/>
    <w:rsid w:val="00920ACF"/>
    <w:rsid w:val="00925C4C"/>
    <w:rsid w:val="009374B3"/>
    <w:rsid w:val="00945564"/>
    <w:rsid w:val="009523FA"/>
    <w:rsid w:val="009524F5"/>
    <w:rsid w:val="009533A7"/>
    <w:rsid w:val="00957759"/>
    <w:rsid w:val="009663BE"/>
    <w:rsid w:val="00967218"/>
    <w:rsid w:val="009814BF"/>
    <w:rsid w:val="00984A7E"/>
    <w:rsid w:val="00996BCF"/>
    <w:rsid w:val="009A7D06"/>
    <w:rsid w:val="009B4486"/>
    <w:rsid w:val="009C0719"/>
    <w:rsid w:val="009C3876"/>
    <w:rsid w:val="009D2B00"/>
    <w:rsid w:val="009E592B"/>
    <w:rsid w:val="009F2729"/>
    <w:rsid w:val="009F2D06"/>
    <w:rsid w:val="009F40BC"/>
    <w:rsid w:val="00A00FEE"/>
    <w:rsid w:val="00A04010"/>
    <w:rsid w:val="00A66535"/>
    <w:rsid w:val="00A705B1"/>
    <w:rsid w:val="00A77257"/>
    <w:rsid w:val="00A83C76"/>
    <w:rsid w:val="00A91CD7"/>
    <w:rsid w:val="00A92351"/>
    <w:rsid w:val="00AA1ED7"/>
    <w:rsid w:val="00AB0CFD"/>
    <w:rsid w:val="00AB0D3F"/>
    <w:rsid w:val="00AB47AF"/>
    <w:rsid w:val="00AC59E2"/>
    <w:rsid w:val="00AE4F2E"/>
    <w:rsid w:val="00AF210F"/>
    <w:rsid w:val="00AF68D9"/>
    <w:rsid w:val="00B04803"/>
    <w:rsid w:val="00B13A9F"/>
    <w:rsid w:val="00B15C32"/>
    <w:rsid w:val="00B274B3"/>
    <w:rsid w:val="00B27BE2"/>
    <w:rsid w:val="00B35B94"/>
    <w:rsid w:val="00B43B67"/>
    <w:rsid w:val="00B767B3"/>
    <w:rsid w:val="00BA12F5"/>
    <w:rsid w:val="00BC1847"/>
    <w:rsid w:val="00BD2AA7"/>
    <w:rsid w:val="00BD4E37"/>
    <w:rsid w:val="00BE67CB"/>
    <w:rsid w:val="00BE79FF"/>
    <w:rsid w:val="00C01763"/>
    <w:rsid w:val="00C0542D"/>
    <w:rsid w:val="00C16E82"/>
    <w:rsid w:val="00C178F2"/>
    <w:rsid w:val="00C35324"/>
    <w:rsid w:val="00C54B55"/>
    <w:rsid w:val="00C5774C"/>
    <w:rsid w:val="00C73A5F"/>
    <w:rsid w:val="00C93BF2"/>
    <w:rsid w:val="00CB1884"/>
    <w:rsid w:val="00CB1C98"/>
    <w:rsid w:val="00CB4A55"/>
    <w:rsid w:val="00CB5BA8"/>
    <w:rsid w:val="00CC63C0"/>
    <w:rsid w:val="00CD06B5"/>
    <w:rsid w:val="00CD3913"/>
    <w:rsid w:val="00CD5053"/>
    <w:rsid w:val="00CD6D10"/>
    <w:rsid w:val="00CD776E"/>
    <w:rsid w:val="00CF5BE6"/>
    <w:rsid w:val="00D11915"/>
    <w:rsid w:val="00D163EE"/>
    <w:rsid w:val="00D20E14"/>
    <w:rsid w:val="00D21271"/>
    <w:rsid w:val="00D332FF"/>
    <w:rsid w:val="00D43E92"/>
    <w:rsid w:val="00D53EA3"/>
    <w:rsid w:val="00D74A30"/>
    <w:rsid w:val="00D842C7"/>
    <w:rsid w:val="00D85424"/>
    <w:rsid w:val="00D87505"/>
    <w:rsid w:val="00DA0D9A"/>
    <w:rsid w:val="00DA1786"/>
    <w:rsid w:val="00DB28CA"/>
    <w:rsid w:val="00DB3DEB"/>
    <w:rsid w:val="00DC14C1"/>
    <w:rsid w:val="00DC3F87"/>
    <w:rsid w:val="00DD2DA9"/>
    <w:rsid w:val="00DD664D"/>
    <w:rsid w:val="00DF0492"/>
    <w:rsid w:val="00DF4002"/>
    <w:rsid w:val="00E02D7E"/>
    <w:rsid w:val="00E1184E"/>
    <w:rsid w:val="00E176E1"/>
    <w:rsid w:val="00E24A59"/>
    <w:rsid w:val="00E27908"/>
    <w:rsid w:val="00E523EC"/>
    <w:rsid w:val="00E602B6"/>
    <w:rsid w:val="00E66586"/>
    <w:rsid w:val="00E73787"/>
    <w:rsid w:val="00E828A8"/>
    <w:rsid w:val="00EA491C"/>
    <w:rsid w:val="00EC0444"/>
    <w:rsid w:val="00EC7A3F"/>
    <w:rsid w:val="00ED4A2A"/>
    <w:rsid w:val="00EE73D3"/>
    <w:rsid w:val="00EF198F"/>
    <w:rsid w:val="00F02A62"/>
    <w:rsid w:val="00F04B08"/>
    <w:rsid w:val="00F056DD"/>
    <w:rsid w:val="00F060D5"/>
    <w:rsid w:val="00F07243"/>
    <w:rsid w:val="00F1194B"/>
    <w:rsid w:val="00F1196C"/>
    <w:rsid w:val="00F2368D"/>
    <w:rsid w:val="00F256C5"/>
    <w:rsid w:val="00F34254"/>
    <w:rsid w:val="00F35962"/>
    <w:rsid w:val="00F652A9"/>
    <w:rsid w:val="00F9016C"/>
    <w:rsid w:val="00F93ACD"/>
    <w:rsid w:val="00FA39EC"/>
    <w:rsid w:val="00FB104F"/>
    <w:rsid w:val="00FC322C"/>
    <w:rsid w:val="00FC3CDD"/>
    <w:rsid w:val="00FD6397"/>
    <w:rsid w:val="00FD726C"/>
    <w:rsid w:val="00FE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248CE3"/>
  <w15:chartTrackingRefBased/>
  <w15:docId w15:val="{2ECB67C2-831E-7241-86D8-3C6877A35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6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C0444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367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671B"/>
  </w:style>
  <w:style w:type="paragraph" w:styleId="Pidipagina">
    <w:name w:val="footer"/>
    <w:basedOn w:val="Normale"/>
    <w:link w:val="PidipaginaCarattere"/>
    <w:uiPriority w:val="99"/>
    <w:unhideWhenUsed/>
    <w:rsid w:val="007367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671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7367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3671B"/>
    <w:pPr>
      <w:widowControl w:val="0"/>
      <w:autoSpaceDE w:val="0"/>
      <w:autoSpaceDN w:val="0"/>
      <w:adjustRightInd w:val="0"/>
      <w:spacing w:after="200" w:line="276" w:lineRule="auto"/>
    </w:pPr>
    <w:rPr>
      <w:rFonts w:ascii="Times New Roman" w:eastAsia="Times New Roman" w:hAnsi="Times New Roman"/>
      <w:color w:val="000000"/>
      <w:sz w:val="24"/>
      <w:szCs w:val="24"/>
    </w:rPr>
  </w:style>
  <w:style w:type="character" w:styleId="Collegamentoipertestuale">
    <w:name w:val="Hyperlink"/>
    <w:uiPriority w:val="99"/>
    <w:unhideWhenUsed/>
    <w:rsid w:val="00614143"/>
    <w:rPr>
      <w:color w:val="0563C1"/>
      <w:u w:val="single"/>
    </w:rPr>
  </w:style>
  <w:style w:type="table" w:styleId="Sfondochiaro-Colore2">
    <w:name w:val="Light Shading Accent 2"/>
    <w:basedOn w:val="Tabellanormale"/>
    <w:uiPriority w:val="60"/>
    <w:qFormat/>
    <w:rsid w:val="005D67C5"/>
    <w:rPr>
      <w:rFonts w:ascii="Cambria" w:eastAsia="MS Mincho" w:hAnsi="Cambria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Party">
    <w:name w:val="Party"/>
    <w:rsid w:val="00B13A9F"/>
    <w:rPr>
      <w:rFonts w:ascii="Arial" w:hAnsi="Arial"/>
      <w:b/>
      <w:caps/>
      <w:noProof w:val="0"/>
      <w:sz w:val="21"/>
      <w:lang w:val="en-GB"/>
    </w:rPr>
  </w:style>
  <w:style w:type="paragraph" w:customStyle="1" w:styleId="Grigliamedia1-Colore21">
    <w:name w:val="Griglia media 1 - Colore 21"/>
    <w:basedOn w:val="Normale"/>
    <w:uiPriority w:val="34"/>
    <w:qFormat/>
    <w:rsid w:val="00B13A9F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B13A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apple-converted-space">
    <w:name w:val="apple-converted-space"/>
    <w:rsid w:val="001204E6"/>
  </w:style>
  <w:style w:type="character" w:customStyle="1" w:styleId="Menzionenonrisolta1">
    <w:name w:val="Menzione non risolta1"/>
    <w:uiPriority w:val="99"/>
    <w:semiHidden/>
    <w:unhideWhenUsed/>
    <w:rsid w:val="001D5F6F"/>
    <w:rPr>
      <w:color w:val="605E5C"/>
      <w:shd w:val="clear" w:color="auto" w:fill="E1DFDD"/>
    </w:rPr>
  </w:style>
  <w:style w:type="paragraph" w:styleId="Nessunaspaziatura">
    <w:name w:val="No Spacing"/>
    <w:basedOn w:val="Normale"/>
    <w:uiPriority w:val="1"/>
    <w:qFormat/>
    <w:rsid w:val="00F060D5"/>
    <w:pPr>
      <w:spacing w:after="0" w:line="240" w:lineRule="auto"/>
    </w:pPr>
    <w:rPr>
      <w:rFonts w:cs="Calibri"/>
    </w:rPr>
  </w:style>
  <w:style w:type="paragraph" w:styleId="Paragrafoelenco">
    <w:name w:val="List Paragraph"/>
    <w:basedOn w:val="Normale"/>
    <w:uiPriority w:val="34"/>
    <w:qFormat/>
    <w:rsid w:val="00F060D5"/>
    <w:pPr>
      <w:spacing w:after="160" w:line="252" w:lineRule="auto"/>
      <w:ind w:left="720"/>
      <w:contextualSpacing/>
    </w:pPr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2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.fugacci@pubblicitaprogresso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ubblicitaprogresso.o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eventbrite.it/preview?eid=321181892687/" TargetMode="External"/><Relationship Id="rId4" Type="http://schemas.openxmlformats.org/officeDocument/2006/relationships/settings" Target="settings.xml"/><Relationship Id="rId9" Type="http://schemas.openxmlformats.org/officeDocument/2006/relationships/image" Target="cid:image002.jpg@01D866DE.5C219FF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7024B-9CAE-4245-875D-3A5A834C4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522</Words>
  <Characters>2978</Characters>
  <Application>Microsoft Office Word</Application>
  <DocSecurity>4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Serena</dc:creator>
  <cp:keywords/>
  <cp:lastModifiedBy>Diana Daneluz</cp:lastModifiedBy>
  <cp:revision>2</cp:revision>
  <cp:lastPrinted>2021-12-22T11:10:00Z</cp:lastPrinted>
  <dcterms:created xsi:type="dcterms:W3CDTF">2022-05-19T10:30:00Z</dcterms:created>
  <dcterms:modified xsi:type="dcterms:W3CDTF">2022-05-19T10:30:00Z</dcterms:modified>
</cp:coreProperties>
</file>