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97A4" w14:textId="77777777" w:rsidR="00F57D2B" w:rsidRDefault="00F57D2B" w:rsidP="00F57D2B">
      <w:pPr>
        <w:jc w:val="center"/>
        <w:rPr>
          <w:sz w:val="32"/>
          <w:szCs w:val="32"/>
        </w:rPr>
      </w:pPr>
    </w:p>
    <w:p w14:paraId="1B051A74" w14:textId="453960B9" w:rsidR="00F57D2B" w:rsidRPr="0047211A" w:rsidRDefault="00FA5752" w:rsidP="00FA5752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F57D2B" w:rsidRPr="0047211A">
        <w:rPr>
          <w:b/>
          <w:bCs/>
          <w:sz w:val="32"/>
          <w:szCs w:val="32"/>
        </w:rPr>
        <w:t>Comunicato stampa</w:t>
      </w:r>
      <w:r w:rsidR="00F26977" w:rsidRPr="0047211A">
        <w:rPr>
          <w:b/>
          <w:bCs/>
          <w:sz w:val="32"/>
          <w:szCs w:val="32"/>
        </w:rPr>
        <w:t xml:space="preserve"> – Invito</w:t>
      </w:r>
    </w:p>
    <w:p w14:paraId="66A6B6D0" w14:textId="77777777" w:rsidR="00F26977" w:rsidRPr="0047211A" w:rsidRDefault="00F26977" w:rsidP="00F26977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DD4A1FE" w14:textId="77777777" w:rsidR="00F57D2B" w:rsidRPr="0047211A" w:rsidRDefault="00F57D2B" w:rsidP="00F26977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47211A">
        <w:rPr>
          <w:b/>
          <w:bCs/>
          <w:i/>
          <w:iCs/>
          <w:sz w:val="32"/>
          <w:szCs w:val="32"/>
        </w:rPr>
        <w:t>Un’agenda per l’editoria</w:t>
      </w:r>
    </w:p>
    <w:p w14:paraId="51575C8C" w14:textId="75B98A6C" w:rsidR="00F57D2B" w:rsidRPr="0047211A" w:rsidRDefault="00F26977" w:rsidP="00F2697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7211A">
        <w:rPr>
          <w:b/>
          <w:bCs/>
          <w:sz w:val="28"/>
          <w:szCs w:val="28"/>
        </w:rPr>
        <w:t xml:space="preserve">Il </w:t>
      </w:r>
      <w:r w:rsidR="00F57D2B" w:rsidRPr="0047211A">
        <w:rPr>
          <w:b/>
          <w:bCs/>
          <w:sz w:val="28"/>
          <w:szCs w:val="28"/>
        </w:rPr>
        <w:t>22 febbraio</w:t>
      </w:r>
      <w:r w:rsidRPr="0047211A">
        <w:rPr>
          <w:b/>
          <w:bCs/>
          <w:sz w:val="28"/>
          <w:szCs w:val="28"/>
        </w:rPr>
        <w:t xml:space="preserve"> l’incontro in FIEG, a Roma</w:t>
      </w:r>
    </w:p>
    <w:p w14:paraId="1F864772" w14:textId="77777777" w:rsidR="00F57D2B" w:rsidRPr="0047211A" w:rsidRDefault="00F57D2B" w:rsidP="00F26977">
      <w:pPr>
        <w:spacing w:after="0" w:line="240" w:lineRule="auto"/>
        <w:rPr>
          <w:b/>
          <w:bCs/>
          <w:sz w:val="28"/>
          <w:szCs w:val="28"/>
        </w:rPr>
      </w:pPr>
    </w:p>
    <w:p w14:paraId="7D6F990E" w14:textId="77777777" w:rsidR="00F57D2B" w:rsidRPr="00F26977" w:rsidRDefault="00F57D2B" w:rsidP="00F26977">
      <w:pPr>
        <w:spacing w:after="0" w:line="240" w:lineRule="auto"/>
        <w:rPr>
          <w:sz w:val="24"/>
          <w:szCs w:val="24"/>
        </w:rPr>
      </w:pPr>
    </w:p>
    <w:p w14:paraId="3D4FBA94" w14:textId="0B1D0741" w:rsidR="00F57D2B" w:rsidRPr="00FC2C39" w:rsidRDefault="00F57D2B" w:rsidP="000F09B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0F09B6">
        <w:rPr>
          <w:rFonts w:ascii="Calibri" w:hAnsi="Calibri" w:cs="Calibri"/>
          <w:sz w:val="24"/>
          <w:szCs w:val="24"/>
        </w:rPr>
        <w:t>Roma</w:t>
      </w:r>
      <w:r w:rsidR="00F83F9D" w:rsidRPr="000F09B6">
        <w:rPr>
          <w:rFonts w:ascii="Calibri" w:hAnsi="Calibri" w:cs="Calibri"/>
          <w:sz w:val="24"/>
          <w:szCs w:val="24"/>
        </w:rPr>
        <w:t xml:space="preserve"> 9</w:t>
      </w:r>
      <w:r w:rsidRPr="000F09B6">
        <w:rPr>
          <w:rFonts w:ascii="Calibri" w:hAnsi="Calibri" w:cs="Calibri"/>
          <w:sz w:val="24"/>
          <w:szCs w:val="24"/>
        </w:rPr>
        <w:t xml:space="preserve"> febbraio 2023 – </w:t>
      </w:r>
      <w:r w:rsidR="00FC2C39">
        <w:rPr>
          <w:rFonts w:ascii="Calibri" w:hAnsi="Calibri" w:cs="Calibri"/>
          <w:sz w:val="24"/>
          <w:szCs w:val="24"/>
        </w:rPr>
        <w:t>“</w:t>
      </w:r>
      <w:r w:rsidRPr="00FC2C39">
        <w:rPr>
          <w:rFonts w:ascii="Calibri" w:hAnsi="Calibri" w:cs="Calibri"/>
          <w:bCs/>
          <w:sz w:val="24"/>
          <w:szCs w:val="24"/>
        </w:rPr>
        <w:t>Un’agenda per l’editoria</w:t>
      </w:r>
      <w:r w:rsidR="00FC2C39">
        <w:rPr>
          <w:rFonts w:ascii="Calibri" w:hAnsi="Calibri" w:cs="Calibri"/>
          <w:bCs/>
          <w:sz w:val="24"/>
          <w:szCs w:val="24"/>
        </w:rPr>
        <w:t>”</w:t>
      </w:r>
      <w:r w:rsidRPr="00FC2C39">
        <w:rPr>
          <w:rFonts w:ascii="Calibri" w:hAnsi="Calibri" w:cs="Calibri"/>
          <w:bCs/>
          <w:sz w:val="24"/>
          <w:szCs w:val="24"/>
        </w:rPr>
        <w:t xml:space="preserve"> 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è l’incontro </w:t>
      </w:r>
      <w:r w:rsidRPr="00FC2C39">
        <w:rPr>
          <w:rFonts w:ascii="Calibri" w:hAnsi="Calibri" w:cs="Calibri"/>
          <w:bCs/>
          <w:sz w:val="24"/>
          <w:szCs w:val="24"/>
        </w:rPr>
        <w:t>in calendario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 per</w:t>
      </w:r>
      <w:r w:rsidRPr="00FC2C39">
        <w:rPr>
          <w:rFonts w:ascii="Calibri" w:hAnsi="Calibri" w:cs="Calibri"/>
          <w:bCs/>
          <w:sz w:val="24"/>
          <w:szCs w:val="24"/>
        </w:rPr>
        <w:t xml:space="preserve"> </w:t>
      </w:r>
      <w:r w:rsidRPr="00FC2C39">
        <w:rPr>
          <w:rFonts w:ascii="Calibri" w:hAnsi="Calibri" w:cs="Calibri"/>
          <w:b/>
          <w:sz w:val="24"/>
          <w:szCs w:val="24"/>
        </w:rPr>
        <w:t>mercoledì 22 febbraio alle ore 10:30</w:t>
      </w:r>
      <w:r w:rsidRPr="00FC2C39">
        <w:rPr>
          <w:rFonts w:ascii="Calibri" w:hAnsi="Calibri" w:cs="Calibri"/>
          <w:bCs/>
          <w:sz w:val="24"/>
          <w:szCs w:val="24"/>
        </w:rPr>
        <w:t xml:space="preserve"> a Roma</w:t>
      </w:r>
      <w:r w:rsidR="00F26977" w:rsidRPr="00FC2C39">
        <w:rPr>
          <w:rFonts w:ascii="Calibri" w:hAnsi="Calibri" w:cs="Calibri"/>
          <w:bCs/>
          <w:sz w:val="24"/>
          <w:szCs w:val="24"/>
        </w:rPr>
        <w:t>,</w:t>
      </w:r>
      <w:r w:rsidRPr="00FC2C39">
        <w:rPr>
          <w:rFonts w:ascii="Calibri" w:hAnsi="Calibri" w:cs="Calibri"/>
          <w:bCs/>
          <w:sz w:val="24"/>
          <w:szCs w:val="24"/>
        </w:rPr>
        <w:t xml:space="preserve"> presso la FIEG (Via Piemonte 64</w:t>
      </w:r>
      <w:r w:rsidR="006765EF" w:rsidRPr="00FC2C39">
        <w:rPr>
          <w:rFonts w:ascii="Calibri" w:hAnsi="Calibri" w:cs="Calibri"/>
          <w:bCs/>
          <w:sz w:val="24"/>
          <w:szCs w:val="24"/>
        </w:rPr>
        <w:t>)</w:t>
      </w:r>
      <w:r w:rsidR="00F26977" w:rsidRPr="00FC2C39">
        <w:rPr>
          <w:rFonts w:ascii="Calibri" w:hAnsi="Calibri" w:cs="Calibri"/>
          <w:bCs/>
          <w:sz w:val="24"/>
          <w:szCs w:val="24"/>
        </w:rPr>
        <w:t>,</w:t>
      </w:r>
      <w:r w:rsidRPr="00FC2C39">
        <w:rPr>
          <w:rFonts w:ascii="Calibri" w:hAnsi="Calibri" w:cs="Calibri"/>
          <w:bCs/>
          <w:sz w:val="24"/>
          <w:szCs w:val="24"/>
        </w:rPr>
        <w:t xml:space="preserve"> promosso da </w:t>
      </w:r>
      <w:hyperlink r:id="rId6" w:history="1">
        <w:r w:rsidRPr="00FC2C39">
          <w:rPr>
            <w:rStyle w:val="Collegamentoipertestuale"/>
            <w:rFonts w:ascii="Calibri" w:hAnsi="Calibri" w:cs="Calibri"/>
            <w:bCs/>
            <w:sz w:val="24"/>
            <w:szCs w:val="24"/>
          </w:rPr>
          <w:t>Osservatorio TuttiMedia</w:t>
        </w:r>
      </w:hyperlink>
      <w:r w:rsidRPr="00FC2C39">
        <w:rPr>
          <w:rFonts w:ascii="Calibri" w:hAnsi="Calibri" w:cs="Calibri"/>
          <w:bCs/>
          <w:sz w:val="24"/>
          <w:szCs w:val="24"/>
        </w:rPr>
        <w:t xml:space="preserve"> e</w:t>
      </w:r>
      <w:r w:rsidR="006918F1" w:rsidRPr="00FC2C39">
        <w:rPr>
          <w:rFonts w:ascii="Calibri" w:hAnsi="Calibri" w:cs="Calibri"/>
          <w:bCs/>
          <w:sz w:val="24"/>
          <w:szCs w:val="24"/>
        </w:rPr>
        <w:t xml:space="preserve"> </w:t>
      </w:r>
      <w:hyperlink r:id="rId7" w:history="1">
        <w:r w:rsidR="006918F1" w:rsidRPr="00FC2C39">
          <w:rPr>
            <w:rStyle w:val="Collegamentoipertestuale"/>
            <w:rFonts w:ascii="Calibri" w:hAnsi="Calibri" w:cs="Calibri"/>
            <w:bCs/>
            <w:sz w:val="24"/>
            <w:szCs w:val="24"/>
          </w:rPr>
          <w:t>Fieg</w:t>
        </w:r>
      </w:hyperlink>
      <w:r w:rsidRPr="00FC2C39">
        <w:rPr>
          <w:rFonts w:ascii="Calibri" w:hAnsi="Calibri" w:cs="Calibri"/>
          <w:bCs/>
          <w:sz w:val="24"/>
          <w:szCs w:val="24"/>
        </w:rPr>
        <w:t>,</w:t>
      </w:r>
      <w:r w:rsidR="00F9490F" w:rsidRPr="00FC2C39">
        <w:rPr>
          <w:rFonts w:ascii="Calibri" w:hAnsi="Calibri" w:cs="Calibri"/>
          <w:bCs/>
          <w:sz w:val="24"/>
          <w:szCs w:val="24"/>
        </w:rPr>
        <w:t xml:space="preserve"> in </w:t>
      </w:r>
      <w:r w:rsidRPr="00FC2C39">
        <w:rPr>
          <w:rFonts w:ascii="Calibri" w:hAnsi="Calibri" w:cs="Calibri"/>
          <w:bCs/>
          <w:sz w:val="24"/>
          <w:szCs w:val="24"/>
        </w:rPr>
        <w:t xml:space="preserve">occasione </w:t>
      </w:r>
      <w:r w:rsidR="00F26977" w:rsidRPr="00FC2C39">
        <w:rPr>
          <w:rFonts w:ascii="Calibri" w:hAnsi="Calibri" w:cs="Calibri"/>
          <w:bCs/>
          <w:sz w:val="24"/>
          <w:szCs w:val="24"/>
        </w:rPr>
        <w:t>d</w:t>
      </w:r>
      <w:r w:rsidR="00F9490F" w:rsidRPr="00FC2C39">
        <w:rPr>
          <w:rFonts w:ascii="Calibri" w:hAnsi="Calibri" w:cs="Calibri"/>
          <w:bCs/>
          <w:sz w:val="24"/>
          <w:szCs w:val="24"/>
        </w:rPr>
        <w:t>e</w:t>
      </w:r>
      <w:r w:rsidR="00F26977" w:rsidRPr="00FC2C39">
        <w:rPr>
          <w:rFonts w:ascii="Calibri" w:hAnsi="Calibri" w:cs="Calibri"/>
          <w:bCs/>
          <w:sz w:val="24"/>
          <w:szCs w:val="24"/>
        </w:rPr>
        <w:t>l</w:t>
      </w:r>
      <w:r w:rsidRPr="00FC2C39">
        <w:rPr>
          <w:rFonts w:ascii="Calibri" w:hAnsi="Calibri" w:cs="Calibri"/>
          <w:bCs/>
          <w:sz w:val="24"/>
          <w:szCs w:val="24"/>
        </w:rPr>
        <w:t>la presentazione della nuova edizione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, la nona, </w:t>
      </w:r>
      <w:r w:rsidRPr="00FC2C39">
        <w:rPr>
          <w:rFonts w:ascii="Calibri" w:hAnsi="Calibri" w:cs="Calibri"/>
          <w:bCs/>
          <w:sz w:val="24"/>
          <w:szCs w:val="24"/>
        </w:rPr>
        <w:t xml:space="preserve">del "Manuale di Diritto dell’Informazione e della Comunicazione” 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del Prof. </w:t>
      </w:r>
      <w:r w:rsidRPr="00FC2C39">
        <w:rPr>
          <w:rFonts w:ascii="Calibri" w:hAnsi="Calibri" w:cs="Calibri"/>
          <w:bCs/>
          <w:sz w:val="24"/>
          <w:szCs w:val="24"/>
        </w:rPr>
        <w:t>Ruben Razzante</w:t>
      </w:r>
      <w:r w:rsidR="00F73E25" w:rsidRPr="00FC2C39">
        <w:rPr>
          <w:rFonts w:ascii="Calibri" w:hAnsi="Calibri" w:cs="Calibri"/>
          <w:bCs/>
          <w:sz w:val="24"/>
          <w:szCs w:val="24"/>
        </w:rPr>
        <w:t>, edito da Wolters Kluwer.</w:t>
      </w:r>
      <w:r w:rsidRPr="00FC2C39">
        <w:rPr>
          <w:rFonts w:ascii="Calibri" w:hAnsi="Calibri" w:cs="Calibri"/>
          <w:bCs/>
          <w:sz w:val="24"/>
          <w:szCs w:val="24"/>
        </w:rPr>
        <w:t xml:space="preserve"> </w:t>
      </w:r>
    </w:p>
    <w:p w14:paraId="1333B68D" w14:textId="77777777" w:rsidR="00F26977" w:rsidRPr="00FC2C39" w:rsidRDefault="00F26977" w:rsidP="000F09B6">
      <w:pPr>
        <w:spacing w:after="0"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</w:p>
    <w:p w14:paraId="36B5896C" w14:textId="23AF49B1" w:rsidR="00F57D2B" w:rsidRPr="00FC2C39" w:rsidRDefault="00F57D2B" w:rsidP="000F09B6">
      <w:pPr>
        <w:spacing w:after="0"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FC2C39">
        <w:rPr>
          <w:rFonts w:ascii="Calibri" w:hAnsi="Calibri" w:cs="Calibri"/>
          <w:bCs/>
          <w:i/>
          <w:iCs/>
          <w:sz w:val="24"/>
          <w:szCs w:val="24"/>
        </w:rPr>
        <w:t xml:space="preserve">“Le ultime novità in materia di </w:t>
      </w:r>
      <w:proofErr w:type="gramStart"/>
      <w:r w:rsidRPr="00FC2C39">
        <w:rPr>
          <w:rFonts w:ascii="Calibri" w:hAnsi="Calibri" w:cs="Calibri"/>
          <w:bCs/>
          <w:i/>
          <w:iCs/>
          <w:sz w:val="24"/>
          <w:szCs w:val="24"/>
        </w:rPr>
        <w:t>copyright</w:t>
      </w:r>
      <w:proofErr w:type="gramEnd"/>
      <w:r w:rsidRPr="00FC2C39">
        <w:rPr>
          <w:rFonts w:ascii="Calibri" w:hAnsi="Calibri" w:cs="Calibri"/>
          <w:bCs/>
          <w:i/>
          <w:iCs/>
          <w:sz w:val="24"/>
          <w:szCs w:val="24"/>
        </w:rPr>
        <w:t xml:space="preserve">, responsabilità delle piattaforme web e social, azioni di contrasto alle fake news e valorizzazione dell'informazione di qualità </w:t>
      </w:r>
      <w:r w:rsidR="00F26977" w:rsidRPr="00FC2C39">
        <w:rPr>
          <w:rFonts w:ascii="Calibri" w:hAnsi="Calibri" w:cs="Calibri"/>
          <w:bCs/>
          <w:sz w:val="24"/>
          <w:szCs w:val="24"/>
        </w:rPr>
        <w:t>–</w:t>
      </w:r>
      <w:r w:rsidRPr="00FC2C39">
        <w:rPr>
          <w:rFonts w:ascii="Calibri" w:hAnsi="Calibri" w:cs="Calibri"/>
          <w:bCs/>
          <w:sz w:val="24"/>
          <w:szCs w:val="24"/>
        </w:rPr>
        <w:t xml:space="preserve"> 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spiega </w:t>
      </w:r>
      <w:r w:rsidRPr="00FC2C39">
        <w:rPr>
          <w:rFonts w:ascii="Calibri" w:hAnsi="Calibri" w:cs="Calibri"/>
          <w:bCs/>
          <w:sz w:val="24"/>
          <w:szCs w:val="24"/>
        </w:rPr>
        <w:t>Ruben Razzante, Docente di Diritto dell'informazione all'Università Cattolica di Milano e alla Lumsa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 di Roma</w:t>
      </w:r>
      <w:r w:rsidRPr="00FC2C39">
        <w:rPr>
          <w:rFonts w:ascii="Calibri" w:hAnsi="Calibri" w:cs="Calibri"/>
          <w:bCs/>
          <w:i/>
          <w:iCs/>
          <w:sz w:val="24"/>
          <w:szCs w:val="24"/>
        </w:rPr>
        <w:t xml:space="preserve"> - confermano l'importanza delle regole per costruire un ecosistema digitale equo, inclusivo e rispettoso delle professionalità degli operatori e dei diritti dei cittadini-utenti. Il Manuale vuol essere una bussola per gli studiosi, gli addetti ai lavori e i decisori istituzionali affinché il rispetto di norme giuridiche e codici deontologici possa contribuire a far crescere l'economia digitale e la cultura della Rete”.</w:t>
      </w:r>
    </w:p>
    <w:p w14:paraId="16AABE7B" w14:textId="77777777" w:rsidR="00F26977" w:rsidRPr="00FC2C39" w:rsidRDefault="00F26977" w:rsidP="000F09B6">
      <w:pPr>
        <w:spacing w:after="0"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</w:p>
    <w:p w14:paraId="6D65BCEA" w14:textId="353BAB24" w:rsidR="00F57D2B" w:rsidRPr="00FC2C39" w:rsidRDefault="00F57D2B" w:rsidP="000F09B6">
      <w:pPr>
        <w:spacing w:after="0"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  <w:r w:rsidRPr="00FC2C39">
        <w:rPr>
          <w:rFonts w:ascii="Calibri" w:hAnsi="Calibri" w:cs="Calibri"/>
          <w:bCs/>
          <w:i/>
          <w:iCs/>
          <w:sz w:val="24"/>
          <w:szCs w:val="24"/>
        </w:rPr>
        <w:t>"Oggi il nuovo contesto è la cultura digitale</w:t>
      </w:r>
      <w:r w:rsidR="00F26977" w:rsidRPr="00FC2C39">
        <w:rPr>
          <w:rFonts w:ascii="Calibri" w:hAnsi="Calibri" w:cs="Calibri"/>
          <w:bCs/>
          <w:i/>
          <w:iCs/>
          <w:sz w:val="24"/>
          <w:szCs w:val="24"/>
        </w:rPr>
        <w:t>,</w:t>
      </w:r>
      <w:r w:rsidRPr="00FC2C39">
        <w:rPr>
          <w:rFonts w:ascii="Calibri" w:hAnsi="Calibri" w:cs="Calibri"/>
          <w:bCs/>
          <w:i/>
          <w:iCs/>
          <w:sz w:val="24"/>
          <w:szCs w:val="24"/>
        </w:rPr>
        <w:t xml:space="preserve"> che consente la creazione e la distribuzione istantanea di informazioni senza le garanzie convenzionali di verifica fattuale e scientifica </w:t>
      </w:r>
      <w:r w:rsidR="00F73E25" w:rsidRPr="00FC2C39">
        <w:rPr>
          <w:rFonts w:ascii="Calibri" w:hAnsi="Calibri" w:cs="Calibri"/>
          <w:bCs/>
          <w:i/>
          <w:iCs/>
          <w:sz w:val="24"/>
          <w:szCs w:val="24"/>
        </w:rPr>
        <w:t>–</w:t>
      </w:r>
      <w:r w:rsidRPr="00FC2C39">
        <w:rPr>
          <w:rFonts w:ascii="Calibri" w:hAnsi="Calibri" w:cs="Calibri"/>
          <w:bCs/>
          <w:i/>
          <w:iCs/>
          <w:sz w:val="24"/>
          <w:szCs w:val="24"/>
        </w:rPr>
        <w:t xml:space="preserve"> </w:t>
      </w:r>
      <w:r w:rsidR="00F73E25" w:rsidRPr="00FC2C39">
        <w:rPr>
          <w:rFonts w:ascii="Calibri" w:hAnsi="Calibri" w:cs="Calibri"/>
          <w:bCs/>
          <w:sz w:val="24"/>
          <w:szCs w:val="24"/>
        </w:rPr>
        <w:t xml:space="preserve">precisa </w:t>
      </w:r>
      <w:r w:rsidRPr="00FC2C39">
        <w:rPr>
          <w:rFonts w:ascii="Calibri" w:hAnsi="Calibri" w:cs="Calibri"/>
          <w:bCs/>
          <w:sz w:val="24"/>
          <w:szCs w:val="24"/>
        </w:rPr>
        <w:t>Derrick de Kerckhove direttore scientifico di TuttiMedia</w:t>
      </w:r>
      <w:r w:rsidRPr="00FC2C39">
        <w:rPr>
          <w:rFonts w:ascii="Calibri" w:hAnsi="Calibri" w:cs="Calibri"/>
          <w:bCs/>
          <w:i/>
          <w:iCs/>
          <w:sz w:val="24"/>
          <w:szCs w:val="24"/>
        </w:rPr>
        <w:t xml:space="preserve"> -. La questione della velocità e della non verificabilità richiede un </w:t>
      </w:r>
      <w:r w:rsidR="00F26977" w:rsidRPr="00FC2C39">
        <w:rPr>
          <w:rFonts w:ascii="Calibri" w:hAnsi="Calibri" w:cs="Calibri"/>
          <w:bCs/>
          <w:i/>
          <w:iCs/>
          <w:sz w:val="24"/>
          <w:szCs w:val="24"/>
        </w:rPr>
        <w:t xml:space="preserve">diverso </w:t>
      </w:r>
      <w:r w:rsidRPr="00FC2C39">
        <w:rPr>
          <w:rFonts w:ascii="Calibri" w:hAnsi="Calibri" w:cs="Calibri"/>
          <w:bCs/>
          <w:i/>
          <w:iCs/>
          <w:sz w:val="24"/>
          <w:szCs w:val="24"/>
        </w:rPr>
        <w:t>approccio”.</w:t>
      </w:r>
    </w:p>
    <w:p w14:paraId="5E75EB5D" w14:textId="77777777" w:rsidR="00DE4EEF" w:rsidRPr="00FC2C39" w:rsidRDefault="00DE4EEF" w:rsidP="000F09B6">
      <w:pPr>
        <w:spacing w:after="0" w:line="240" w:lineRule="auto"/>
        <w:jc w:val="both"/>
        <w:rPr>
          <w:rFonts w:ascii="Calibri" w:hAnsi="Calibri" w:cs="Calibri"/>
          <w:bCs/>
          <w:i/>
          <w:iCs/>
          <w:sz w:val="24"/>
          <w:szCs w:val="24"/>
        </w:rPr>
      </w:pPr>
    </w:p>
    <w:p w14:paraId="05A0DE87" w14:textId="0800BEA0" w:rsidR="00D22B47" w:rsidRPr="00FC2C39" w:rsidRDefault="00D22B47" w:rsidP="000F09B6">
      <w:pPr>
        <w:spacing w:after="0" w:line="240" w:lineRule="auto"/>
        <w:jc w:val="both"/>
        <w:rPr>
          <w:bCs/>
          <w:color w:val="000000"/>
          <w:sz w:val="24"/>
          <w:szCs w:val="24"/>
          <w:shd w:val="clear" w:color="auto" w:fill="FFFFFF"/>
        </w:rPr>
      </w:pPr>
      <w:r w:rsidRPr="00FC2C39">
        <w:rPr>
          <w:bCs/>
          <w:i/>
          <w:iCs/>
          <w:sz w:val="24"/>
          <w:szCs w:val="24"/>
        </w:rPr>
        <w:t xml:space="preserve">“Nello scenario digitale resta comunque la centralità del lavoro giornalistico per garantire un flusso informativo di notizie vere e contestualizzate e dell'impresa editoriale per assicurare una produzione di notizie plurale ed economicamente sostenibile. Conseguentemente </w:t>
      </w:r>
      <w:r w:rsidRPr="00FC2C39">
        <w:rPr>
          <w:bCs/>
          <w:color w:val="000000"/>
          <w:sz w:val="24"/>
          <w:szCs w:val="24"/>
          <w:shd w:val="clear" w:color="auto" w:fill="FFFFFF"/>
        </w:rPr>
        <w:t xml:space="preserve">- afferma Fabrizio Carotti, direttore generale della Fieg - </w:t>
      </w:r>
      <w:r w:rsidRPr="00FC2C39">
        <w:rPr>
          <w:bCs/>
          <w:i/>
          <w:iCs/>
          <w:sz w:val="24"/>
          <w:szCs w:val="24"/>
        </w:rPr>
        <w:t>è necessaria una agenda per l'editoria in grado di governare con regole adeguate la transizione digitale e la valorizzazione dell'informazione di qualità</w:t>
      </w:r>
      <w:r w:rsidRPr="00FC2C39">
        <w:rPr>
          <w:bCs/>
          <w:color w:val="000000"/>
          <w:sz w:val="24"/>
          <w:szCs w:val="24"/>
          <w:shd w:val="clear" w:color="auto" w:fill="FFFFFF"/>
        </w:rPr>
        <w:t>".</w:t>
      </w:r>
    </w:p>
    <w:p w14:paraId="03A91113" w14:textId="77777777" w:rsidR="000F09B6" w:rsidRPr="00FC2C39" w:rsidRDefault="000F09B6" w:rsidP="000F09B6">
      <w:pPr>
        <w:spacing w:after="0" w:line="240" w:lineRule="auto"/>
        <w:jc w:val="both"/>
        <w:rPr>
          <w:bCs/>
          <w:sz w:val="24"/>
          <w:szCs w:val="24"/>
        </w:rPr>
      </w:pPr>
    </w:p>
    <w:p w14:paraId="730D3E30" w14:textId="5107F5D4" w:rsidR="00F57D2B" w:rsidRPr="00FC2C39" w:rsidRDefault="00F57D2B" w:rsidP="000F09B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C2C39">
        <w:rPr>
          <w:rFonts w:ascii="Calibri" w:hAnsi="Calibri" w:cs="Calibri"/>
          <w:bCs/>
          <w:sz w:val="24"/>
          <w:szCs w:val="24"/>
        </w:rPr>
        <w:t>Intervengono</w:t>
      </w:r>
      <w:r w:rsidR="00A00932" w:rsidRPr="00FC2C39">
        <w:rPr>
          <w:rFonts w:ascii="Calibri" w:hAnsi="Calibri" w:cs="Calibri"/>
          <w:bCs/>
          <w:sz w:val="24"/>
          <w:szCs w:val="24"/>
        </w:rPr>
        <w:t xml:space="preserve"> al dibattito</w:t>
      </w:r>
      <w:r w:rsidR="00F73E25" w:rsidRPr="00FC2C39">
        <w:rPr>
          <w:rFonts w:ascii="Calibri" w:hAnsi="Calibri" w:cs="Calibri"/>
          <w:bCs/>
          <w:sz w:val="24"/>
          <w:szCs w:val="24"/>
        </w:rPr>
        <w:t>,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 con l’Autore,</w:t>
      </w:r>
      <w:r w:rsidRPr="00FC2C39">
        <w:rPr>
          <w:rFonts w:ascii="Calibri" w:hAnsi="Calibri" w:cs="Calibri"/>
          <w:bCs/>
          <w:sz w:val="24"/>
          <w:szCs w:val="24"/>
        </w:rPr>
        <w:t xml:space="preserve"> Ruben Razzante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: </w:t>
      </w:r>
      <w:r w:rsidRPr="00FC2C39">
        <w:rPr>
          <w:rFonts w:ascii="Calibri" w:hAnsi="Calibri" w:cs="Calibri"/>
          <w:bCs/>
          <w:sz w:val="24"/>
          <w:szCs w:val="24"/>
        </w:rPr>
        <w:t>Carlo Bartoli – Presidente Consiglio nazionale dell'Ordine dei giornalisti;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 Fabrizio Carotti – Direttore generale </w:t>
      </w:r>
      <w:proofErr w:type="gramStart"/>
      <w:r w:rsidR="00F26977" w:rsidRPr="00FC2C39">
        <w:rPr>
          <w:rFonts w:ascii="Calibri" w:hAnsi="Calibri" w:cs="Calibri"/>
          <w:bCs/>
          <w:sz w:val="24"/>
          <w:szCs w:val="24"/>
        </w:rPr>
        <w:t xml:space="preserve">FIEG;  </w:t>
      </w:r>
      <w:r w:rsidRPr="00FC2C39">
        <w:rPr>
          <w:rFonts w:ascii="Calibri" w:hAnsi="Calibri" w:cs="Calibri"/>
          <w:bCs/>
          <w:sz w:val="24"/>
          <w:szCs w:val="24"/>
        </w:rPr>
        <w:t>Diego</w:t>
      </w:r>
      <w:proofErr w:type="gramEnd"/>
      <w:r w:rsidRPr="00FC2C39">
        <w:rPr>
          <w:rFonts w:ascii="Calibri" w:hAnsi="Calibri" w:cs="Calibri"/>
          <w:bCs/>
          <w:sz w:val="24"/>
          <w:szCs w:val="24"/>
        </w:rPr>
        <w:t xml:space="preserve"> Ciulli – Head of Government Affairs and Public Policy, Google Italy; 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 </w:t>
      </w:r>
      <w:r w:rsidRPr="00FC2C39">
        <w:rPr>
          <w:rFonts w:ascii="Calibri" w:hAnsi="Calibri" w:cs="Calibri"/>
          <w:bCs/>
          <w:sz w:val="24"/>
          <w:szCs w:val="24"/>
        </w:rPr>
        <w:t xml:space="preserve">Derrick de Kerckhove – Direttore scientifico Osservatorio TuttiMedia/MediaDuemila; Massimo Martinelli – Direttore de Il Messaggero; Andrea Monda – Direttore de L’Osservatore Romano; Franco Siddi – Presidente Osservatorio TuttiMedia. Modera Maria Pia Rossignaud – Vicepresidente Osservatorio </w:t>
      </w:r>
      <w:proofErr w:type="gramStart"/>
      <w:r w:rsidRPr="00FC2C39">
        <w:rPr>
          <w:rFonts w:ascii="Calibri" w:hAnsi="Calibri" w:cs="Calibri"/>
          <w:bCs/>
          <w:sz w:val="24"/>
          <w:szCs w:val="24"/>
        </w:rPr>
        <w:t>TuttiMedia</w:t>
      </w:r>
      <w:proofErr w:type="gramEnd"/>
      <w:r w:rsidRPr="00FC2C39">
        <w:rPr>
          <w:rFonts w:ascii="Calibri" w:hAnsi="Calibri" w:cs="Calibri"/>
          <w:bCs/>
          <w:sz w:val="24"/>
          <w:szCs w:val="24"/>
        </w:rPr>
        <w:t xml:space="preserve"> e direttrice Media Duemila. </w:t>
      </w:r>
    </w:p>
    <w:p w14:paraId="5E17A7E7" w14:textId="77777777" w:rsidR="00F57D2B" w:rsidRPr="00FC2C39" w:rsidRDefault="00F57D2B" w:rsidP="000F09B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C913B7C" w14:textId="3B0F3243" w:rsidR="00F57D2B" w:rsidRPr="00FC2C39" w:rsidRDefault="00F57D2B" w:rsidP="000F09B6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FC2C39">
        <w:rPr>
          <w:rFonts w:ascii="Calibri" w:hAnsi="Calibri" w:cs="Calibri"/>
          <w:bCs/>
          <w:sz w:val="24"/>
          <w:szCs w:val="24"/>
        </w:rPr>
        <w:t xml:space="preserve">Per </w:t>
      </w:r>
      <w:r w:rsidR="00F26977" w:rsidRPr="00FC2C39">
        <w:rPr>
          <w:rFonts w:ascii="Calibri" w:hAnsi="Calibri" w:cs="Calibri"/>
          <w:bCs/>
          <w:sz w:val="24"/>
          <w:szCs w:val="24"/>
        </w:rPr>
        <w:t xml:space="preserve">partecipare, </w:t>
      </w:r>
      <w:r w:rsidRPr="00FC2C39">
        <w:rPr>
          <w:rFonts w:ascii="Calibri" w:hAnsi="Calibri" w:cs="Calibri"/>
          <w:bCs/>
          <w:sz w:val="24"/>
          <w:szCs w:val="24"/>
        </w:rPr>
        <w:t xml:space="preserve"> inviare un</w:t>
      </w:r>
      <w:r w:rsidR="000F09B6" w:rsidRPr="00FC2C39">
        <w:rPr>
          <w:rFonts w:ascii="Calibri" w:hAnsi="Calibri" w:cs="Calibri"/>
          <w:bCs/>
          <w:sz w:val="24"/>
          <w:szCs w:val="24"/>
        </w:rPr>
        <w:t>’</w:t>
      </w:r>
      <w:r w:rsidRPr="00FC2C39">
        <w:rPr>
          <w:rFonts w:ascii="Calibri" w:hAnsi="Calibri" w:cs="Calibri"/>
          <w:bCs/>
          <w:sz w:val="24"/>
          <w:szCs w:val="24"/>
        </w:rPr>
        <w:t>e-mail a</w:t>
      </w:r>
      <w:r w:rsidR="00F26977" w:rsidRPr="00FC2C39">
        <w:rPr>
          <w:rFonts w:ascii="Calibri" w:hAnsi="Calibri" w:cs="Calibri"/>
          <w:bCs/>
          <w:sz w:val="24"/>
          <w:szCs w:val="24"/>
        </w:rPr>
        <w:t>:</w:t>
      </w:r>
      <w:r w:rsidRPr="00FC2C39">
        <w:rPr>
          <w:rFonts w:ascii="Calibri" w:hAnsi="Calibri" w:cs="Calibri"/>
          <w:bCs/>
          <w:sz w:val="24"/>
          <w:szCs w:val="24"/>
        </w:rPr>
        <w:t xml:space="preserve"> </w:t>
      </w:r>
      <w:hyperlink r:id="rId8" w:history="1">
        <w:r w:rsidRPr="00FC2C39">
          <w:rPr>
            <w:rStyle w:val="Collegamentoipertestuale"/>
            <w:rFonts w:ascii="Calibri" w:hAnsi="Calibri" w:cs="Calibri"/>
            <w:bCs/>
            <w:sz w:val="24"/>
            <w:szCs w:val="24"/>
          </w:rPr>
          <w:t xml:space="preserve">redazione@mediaduemila.com </w:t>
        </w:r>
      </w:hyperlink>
      <w:r w:rsidRPr="00FC2C39">
        <w:rPr>
          <w:rFonts w:ascii="Calibri" w:hAnsi="Calibri" w:cs="Calibri"/>
          <w:bCs/>
          <w:sz w:val="24"/>
          <w:szCs w:val="24"/>
        </w:rPr>
        <w:t xml:space="preserve"> </w:t>
      </w:r>
    </w:p>
    <w:p w14:paraId="7AA3D378" w14:textId="77777777" w:rsidR="005E1FE3" w:rsidRPr="00FC2C39" w:rsidRDefault="005E1FE3" w:rsidP="000F09B6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sectPr w:rsidR="005E1FE3" w:rsidRPr="00FC2C3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EF170" w14:textId="77777777" w:rsidR="00BB3433" w:rsidRDefault="00BB3433" w:rsidP="00F57D2B">
      <w:pPr>
        <w:spacing w:after="0" w:line="240" w:lineRule="auto"/>
      </w:pPr>
      <w:r>
        <w:separator/>
      </w:r>
    </w:p>
  </w:endnote>
  <w:endnote w:type="continuationSeparator" w:id="0">
    <w:p w14:paraId="0FFB93C3" w14:textId="77777777" w:rsidR="00BB3433" w:rsidRDefault="00BB3433" w:rsidP="00F5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D24EF" w14:textId="77777777" w:rsidR="00BB3433" w:rsidRDefault="00BB3433" w:rsidP="00F57D2B">
      <w:pPr>
        <w:spacing w:after="0" w:line="240" w:lineRule="auto"/>
      </w:pPr>
      <w:r>
        <w:separator/>
      </w:r>
    </w:p>
  </w:footnote>
  <w:footnote w:type="continuationSeparator" w:id="0">
    <w:p w14:paraId="2B0E4810" w14:textId="77777777" w:rsidR="00BB3433" w:rsidRDefault="00BB3433" w:rsidP="00F5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A74" w14:textId="76D28020" w:rsidR="00F57D2B" w:rsidRPr="00F57D2B" w:rsidRDefault="00F26977" w:rsidP="00F26977">
    <w:pPr>
      <w:pStyle w:val="Intestazione"/>
      <w:jc w:val="right"/>
    </w:pPr>
    <w:r>
      <w:rPr>
        <w:noProof/>
        <w:lang w:eastAsia="it-IT"/>
      </w:rPr>
      <w:drawing>
        <wp:inline distT="0" distB="0" distL="0" distR="0" wp14:anchorId="048A4743" wp14:editId="2EE79294">
          <wp:extent cx="1376680" cy="103315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877" cy="10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7D2B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A8F2E3A" wp14:editId="646FD723">
          <wp:simplePos x="0" y="0"/>
          <wp:positionH relativeFrom="margin">
            <wp:posOffset>-86360</wp:posOffset>
          </wp:positionH>
          <wp:positionV relativeFrom="margin">
            <wp:posOffset>-674370</wp:posOffset>
          </wp:positionV>
          <wp:extent cx="2344420" cy="529590"/>
          <wp:effectExtent l="0" t="0" r="0" b="381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TM_MD_Logo-colore-MAIUSCO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420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7D2B"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D2B"/>
    <w:rsid w:val="000F09B6"/>
    <w:rsid w:val="001E1AE1"/>
    <w:rsid w:val="0029262C"/>
    <w:rsid w:val="002D5C85"/>
    <w:rsid w:val="0047211A"/>
    <w:rsid w:val="00577F54"/>
    <w:rsid w:val="005E1FE3"/>
    <w:rsid w:val="0060429C"/>
    <w:rsid w:val="006765EF"/>
    <w:rsid w:val="006918F1"/>
    <w:rsid w:val="007474E2"/>
    <w:rsid w:val="00A00932"/>
    <w:rsid w:val="00BB3433"/>
    <w:rsid w:val="00CC4611"/>
    <w:rsid w:val="00CF0AC1"/>
    <w:rsid w:val="00D22B47"/>
    <w:rsid w:val="00D43C6D"/>
    <w:rsid w:val="00DE4EEF"/>
    <w:rsid w:val="00F26977"/>
    <w:rsid w:val="00F57D2B"/>
    <w:rsid w:val="00F73E25"/>
    <w:rsid w:val="00F83F9D"/>
    <w:rsid w:val="00F87A06"/>
    <w:rsid w:val="00F9490F"/>
    <w:rsid w:val="00FA5752"/>
    <w:rsid w:val="00FC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2F17B"/>
  <w15:chartTrackingRefBased/>
  <w15:docId w15:val="{FE680FF9-EA52-4700-9F3B-76123184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7D2B"/>
  </w:style>
  <w:style w:type="paragraph" w:styleId="Pidipagina">
    <w:name w:val="footer"/>
    <w:basedOn w:val="Normale"/>
    <w:link w:val="PidipaginaCarattere"/>
    <w:uiPriority w:val="99"/>
    <w:unhideWhenUsed/>
    <w:rsid w:val="00F57D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7D2B"/>
  </w:style>
  <w:style w:type="character" w:styleId="Collegamentoipertestuale">
    <w:name w:val="Hyperlink"/>
    <w:basedOn w:val="Carpredefinitoparagrafo"/>
    <w:uiPriority w:val="99"/>
    <w:unhideWhenUsed/>
    <w:rsid w:val="00F57D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69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pr\Library\Containers\com.apple.mail\Data\Library\Mail%20Downloads\B6561FE3-F8F6-4404-9005-8A55570ECD36\redazione@mediaduemil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eg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2000.it/osservatorio-tutti-medi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rossignaud</dc:creator>
  <cp:keywords/>
  <dc:description/>
  <cp:lastModifiedBy>Diana Daneluz</cp:lastModifiedBy>
  <cp:revision>7</cp:revision>
  <dcterms:created xsi:type="dcterms:W3CDTF">2023-02-09T12:39:00Z</dcterms:created>
  <dcterms:modified xsi:type="dcterms:W3CDTF">2023-02-09T14:38:00Z</dcterms:modified>
</cp:coreProperties>
</file>